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304" w:rsidRDefault="0068219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simplePos x="0" y="0"/>
                <wp:positionH relativeFrom="margin">
                  <wp:posOffset>279400</wp:posOffset>
                </wp:positionH>
                <wp:positionV relativeFrom="paragraph">
                  <wp:posOffset>6350</wp:posOffset>
                </wp:positionV>
                <wp:extent cx="4946650" cy="6858000"/>
                <wp:effectExtent l="0" t="0" r="6350" b="0"/>
                <wp:wrapNone/>
                <wp:docPr id="36" name="Text Box 36"/>
                <wp:cNvGraphicFramePr/>
                <a:graphic xmlns:a="http://schemas.openxmlformats.org/drawingml/2006/main">
                  <a:graphicData uri="http://schemas.microsoft.com/office/word/2010/wordprocessingShape">
                    <wps:wsp>
                      <wps:cNvSpPr txBox="1"/>
                      <wps:spPr>
                        <a:xfrm>
                          <a:off x="0" y="0"/>
                          <a:ext cx="4946650" cy="6858000"/>
                        </a:xfrm>
                        <a:prstGeom prst="rect">
                          <a:avLst/>
                        </a:prstGeom>
                        <a:solidFill>
                          <a:schemeClr val="lt1"/>
                        </a:solidFill>
                        <a:ln w="6350">
                          <a:noFill/>
                        </a:ln>
                      </wps:spPr>
                      <wps:txbx>
                        <w:txbxContent>
                          <w:p w:rsidR="001C19BD" w:rsidRDefault="001C19BD" w:rsidP="001C19BD">
                            <w:pPr>
                              <w:jc w:val="center"/>
                              <w:rPr>
                                <w:rFonts w:ascii="Palatino Linotype" w:hAnsi="Palatino Linotype"/>
                                <w:b/>
                                <w:i/>
                                <w:sz w:val="56"/>
                                <w:szCs w:val="56"/>
                              </w:rPr>
                            </w:pPr>
                            <w:r w:rsidRPr="0068219F">
                              <w:rPr>
                                <w:rFonts w:ascii="Palatino Linotype" w:hAnsi="Palatino Linotype"/>
                                <w:b/>
                                <w:i/>
                                <w:sz w:val="56"/>
                                <w:szCs w:val="56"/>
                              </w:rPr>
                              <w:t>St. Gabriel of the Sorrowful Mother Parish</w:t>
                            </w:r>
                          </w:p>
                          <w:p w:rsidR="0068219F" w:rsidRDefault="0068219F" w:rsidP="001C19BD">
                            <w:pPr>
                              <w:jc w:val="center"/>
                              <w:rPr>
                                <w:rFonts w:ascii="Palatino Linotype" w:hAnsi="Palatino Linotype"/>
                                <w:b/>
                                <w:i/>
                                <w:sz w:val="56"/>
                                <w:szCs w:val="56"/>
                              </w:rPr>
                            </w:pPr>
                          </w:p>
                          <w:p w:rsidR="0068219F" w:rsidRDefault="0068219F" w:rsidP="001C19BD">
                            <w:pPr>
                              <w:jc w:val="center"/>
                              <w:rPr>
                                <w:rFonts w:ascii="Palatino Linotype" w:hAnsi="Palatino Linotype"/>
                                <w:b/>
                                <w:i/>
                                <w:sz w:val="56"/>
                                <w:szCs w:val="56"/>
                              </w:rPr>
                            </w:pPr>
                          </w:p>
                          <w:p w:rsidR="0068219F" w:rsidRDefault="0068219F" w:rsidP="001C19BD">
                            <w:pPr>
                              <w:jc w:val="center"/>
                              <w:rPr>
                                <w:rFonts w:ascii="Palatino Linotype" w:hAnsi="Palatino Linotype"/>
                                <w:b/>
                                <w:i/>
                                <w:sz w:val="56"/>
                                <w:szCs w:val="56"/>
                              </w:rPr>
                            </w:pPr>
                          </w:p>
                          <w:p w:rsidR="0068219F" w:rsidRDefault="0068219F" w:rsidP="0068219F">
                            <w:pPr>
                              <w:rPr>
                                <w:rFonts w:ascii="Palatino Linotype" w:hAnsi="Palatino Linotype"/>
                                <w:b/>
                                <w:i/>
                                <w:sz w:val="56"/>
                                <w:szCs w:val="56"/>
                              </w:rPr>
                            </w:pPr>
                          </w:p>
                          <w:p w:rsidR="0068219F" w:rsidRPr="0068219F" w:rsidRDefault="0068219F" w:rsidP="0068219F">
                            <w:pPr>
                              <w:rPr>
                                <w:rFonts w:ascii="Palatino Linotype" w:hAnsi="Palatino Linotype"/>
                                <w:b/>
                                <w:i/>
                              </w:rPr>
                            </w:pPr>
                          </w:p>
                          <w:p w:rsidR="0068219F" w:rsidRDefault="0068219F" w:rsidP="001C19BD">
                            <w:pPr>
                              <w:jc w:val="center"/>
                              <w:rPr>
                                <w:rFonts w:ascii="Palatino Linotype" w:hAnsi="Palatino Linotype"/>
                                <w:b/>
                                <w:i/>
                                <w:sz w:val="44"/>
                                <w:szCs w:val="44"/>
                              </w:rPr>
                            </w:pPr>
                            <w:r w:rsidRPr="0068219F">
                              <w:rPr>
                                <w:rFonts w:ascii="Palatino Linotype" w:hAnsi="Palatino Linotype"/>
                                <w:b/>
                                <w:i/>
                                <w:sz w:val="44"/>
                                <w:szCs w:val="44"/>
                              </w:rPr>
                              <w:t>P.R.E.P Parent/Student Policy Handbook</w:t>
                            </w:r>
                          </w:p>
                          <w:p w:rsidR="0068219F" w:rsidRDefault="0068219F" w:rsidP="001C19BD">
                            <w:pPr>
                              <w:jc w:val="center"/>
                              <w:rPr>
                                <w:rFonts w:ascii="Palatino Linotype" w:hAnsi="Palatino Linotype"/>
                                <w:b/>
                                <w:i/>
                                <w:sz w:val="32"/>
                                <w:szCs w:val="32"/>
                              </w:rPr>
                            </w:pPr>
                            <w:r>
                              <w:rPr>
                                <w:rFonts w:ascii="Palatino Linotype" w:hAnsi="Palatino Linotype"/>
                                <w:b/>
                                <w:i/>
                                <w:sz w:val="32"/>
                                <w:szCs w:val="32"/>
                              </w:rPr>
                              <w:t>2021-2022</w:t>
                            </w:r>
                          </w:p>
                          <w:p w:rsidR="0068219F" w:rsidRDefault="0068219F" w:rsidP="001C19BD">
                            <w:pPr>
                              <w:jc w:val="center"/>
                              <w:rPr>
                                <w:rFonts w:ascii="Palatino Linotype" w:hAnsi="Palatino Linotype"/>
                                <w:b/>
                                <w:i/>
                                <w:sz w:val="32"/>
                                <w:szCs w:val="32"/>
                              </w:rPr>
                            </w:pPr>
                            <w:r>
                              <w:rPr>
                                <w:rFonts w:ascii="Palatino Linotype" w:hAnsi="Palatino Linotype"/>
                                <w:b/>
                                <w:i/>
                                <w:sz w:val="32"/>
                                <w:szCs w:val="32"/>
                              </w:rPr>
                              <w:t>St. Gabriel of the Sorrowful Mother Church</w:t>
                            </w:r>
                          </w:p>
                          <w:p w:rsidR="0068219F" w:rsidRDefault="0068219F" w:rsidP="001C19BD">
                            <w:pPr>
                              <w:jc w:val="center"/>
                              <w:rPr>
                                <w:rFonts w:ascii="Palatino Linotype" w:hAnsi="Palatino Linotype"/>
                                <w:b/>
                                <w:i/>
                                <w:sz w:val="32"/>
                                <w:szCs w:val="32"/>
                              </w:rPr>
                            </w:pPr>
                            <w:r>
                              <w:rPr>
                                <w:rFonts w:ascii="Palatino Linotype" w:hAnsi="Palatino Linotype"/>
                                <w:b/>
                                <w:i/>
                                <w:sz w:val="32"/>
                                <w:szCs w:val="32"/>
                              </w:rPr>
                              <w:t>P.O. Box 709, 89</w:t>
                            </w:r>
                            <w:r w:rsidR="00D90E47">
                              <w:rPr>
                                <w:rFonts w:ascii="Palatino Linotype" w:hAnsi="Palatino Linotype"/>
                                <w:b/>
                                <w:i/>
                                <w:sz w:val="32"/>
                                <w:szCs w:val="32"/>
                              </w:rPr>
                              <w:t>10</w:t>
                            </w:r>
                            <w:r>
                              <w:rPr>
                                <w:rFonts w:ascii="Palatino Linotype" w:hAnsi="Palatino Linotype"/>
                                <w:b/>
                                <w:i/>
                                <w:sz w:val="32"/>
                                <w:szCs w:val="32"/>
                              </w:rPr>
                              <w:t xml:space="preserve"> Gap Newport Pike</w:t>
                            </w:r>
                          </w:p>
                          <w:p w:rsidR="0068219F" w:rsidRDefault="0068219F" w:rsidP="001C19BD">
                            <w:pPr>
                              <w:jc w:val="center"/>
                              <w:rPr>
                                <w:rFonts w:ascii="Palatino Linotype" w:hAnsi="Palatino Linotype"/>
                                <w:b/>
                                <w:i/>
                                <w:sz w:val="32"/>
                                <w:szCs w:val="32"/>
                              </w:rPr>
                            </w:pPr>
                            <w:r>
                              <w:rPr>
                                <w:rFonts w:ascii="Palatino Linotype" w:hAnsi="Palatino Linotype"/>
                                <w:b/>
                                <w:i/>
                                <w:sz w:val="32"/>
                                <w:szCs w:val="32"/>
                              </w:rPr>
                              <w:t>Avondale, PA 19311</w:t>
                            </w:r>
                          </w:p>
                          <w:p w:rsidR="0068219F" w:rsidRPr="0068219F" w:rsidRDefault="0068219F" w:rsidP="001C19BD">
                            <w:pPr>
                              <w:jc w:val="center"/>
                              <w:rPr>
                                <w:rFonts w:ascii="Palatino Linotype" w:hAnsi="Palatino Linotype"/>
                                <w:b/>
                                <w:i/>
                                <w:sz w:val="32"/>
                                <w:szCs w:val="32"/>
                              </w:rPr>
                            </w:pPr>
                            <w:r>
                              <w:rPr>
                                <w:rFonts w:ascii="Palatino Linotype" w:hAnsi="Palatino Linotype"/>
                                <w:b/>
                                <w:i/>
                                <w:sz w:val="32"/>
                                <w:szCs w:val="32"/>
                              </w:rPr>
                              <w:t>610-268-0296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22pt;margin-top:.5pt;width:389.5pt;height:540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" fillcolor="white [3201]" stroked="f" strokeweight=".5pt">
                <v:textbox>
                  <w:txbxContent>
                    <w:p w:rsidR="001C19BD" w:rsidRDefault="001C19BD" w:rsidP="001C19BD">
                      <w:pPr>
                        <w:jc w:val="center"/>
                        <w:rPr>
                          <w:rFonts w:ascii="Palatino Linotype" w:hAnsi="Palatino Linotype"/>
                          <w:b/>
                          <w:i/>
                          <w:sz w:val="56"/>
                          <w:szCs w:val="56"/>
                        </w:rPr>
                      </w:pPr>
                      <w:r w:rsidRPr="0068219F">
                        <w:rPr>
                          <w:rFonts w:ascii="Palatino Linotype" w:hAnsi="Palatino Linotype"/>
                          <w:b/>
                          <w:i/>
                          <w:sz w:val="56"/>
                          <w:szCs w:val="56"/>
                        </w:rPr>
                        <w:t>St. Gabriel of the Sorrowful Mother Parish</w:t>
                      </w:r>
                    </w:p>
                    <w:p w:rsidR="0068219F" w:rsidRDefault="0068219F" w:rsidP="001C19BD">
                      <w:pPr>
                        <w:jc w:val="center"/>
                        <w:rPr>
                          <w:rFonts w:ascii="Palatino Linotype" w:hAnsi="Palatino Linotype"/>
                          <w:b/>
                          <w:i/>
                          <w:sz w:val="56"/>
                          <w:szCs w:val="56"/>
                        </w:rPr>
                      </w:pPr>
                    </w:p>
                    <w:p w:rsidR="0068219F" w:rsidRDefault="0068219F" w:rsidP="001C19BD">
                      <w:pPr>
                        <w:jc w:val="center"/>
                        <w:rPr>
                          <w:rFonts w:ascii="Palatino Linotype" w:hAnsi="Palatino Linotype"/>
                          <w:b/>
                          <w:i/>
                          <w:sz w:val="56"/>
                          <w:szCs w:val="56"/>
                        </w:rPr>
                      </w:pPr>
                    </w:p>
                    <w:p w:rsidR="0068219F" w:rsidRDefault="0068219F" w:rsidP="001C19BD">
                      <w:pPr>
                        <w:jc w:val="center"/>
                        <w:rPr>
                          <w:rFonts w:ascii="Palatino Linotype" w:hAnsi="Palatino Linotype"/>
                          <w:b/>
                          <w:i/>
                          <w:sz w:val="56"/>
                          <w:szCs w:val="56"/>
                        </w:rPr>
                      </w:pPr>
                    </w:p>
                    <w:p w:rsidR="0068219F" w:rsidRDefault="0068219F" w:rsidP="0068219F">
                      <w:pPr>
                        <w:rPr>
                          <w:rFonts w:ascii="Palatino Linotype" w:hAnsi="Palatino Linotype"/>
                          <w:b/>
                          <w:i/>
                          <w:sz w:val="56"/>
                          <w:szCs w:val="56"/>
                        </w:rPr>
                      </w:pPr>
                    </w:p>
                    <w:p w:rsidR="0068219F" w:rsidRPr="0068219F" w:rsidRDefault="0068219F" w:rsidP="0068219F">
                      <w:pPr>
                        <w:rPr>
                          <w:rFonts w:ascii="Palatino Linotype" w:hAnsi="Palatino Linotype"/>
                          <w:b/>
                          <w:i/>
                        </w:rPr>
                      </w:pPr>
                    </w:p>
                    <w:p w:rsidR="0068219F" w:rsidRDefault="0068219F" w:rsidP="001C19BD">
                      <w:pPr>
                        <w:jc w:val="center"/>
                        <w:rPr>
                          <w:rFonts w:ascii="Palatino Linotype" w:hAnsi="Palatino Linotype"/>
                          <w:b/>
                          <w:i/>
                          <w:sz w:val="44"/>
                          <w:szCs w:val="44"/>
                        </w:rPr>
                      </w:pPr>
                      <w:r w:rsidRPr="0068219F">
                        <w:rPr>
                          <w:rFonts w:ascii="Palatino Linotype" w:hAnsi="Palatino Linotype"/>
                          <w:b/>
                          <w:i/>
                          <w:sz w:val="44"/>
                          <w:szCs w:val="44"/>
                        </w:rPr>
                        <w:t>P.R.E.P Parent/Student Policy Handbook</w:t>
                      </w:r>
                    </w:p>
                    <w:p w:rsidR="0068219F" w:rsidRDefault="0068219F" w:rsidP="001C19BD">
                      <w:pPr>
                        <w:jc w:val="center"/>
                        <w:rPr>
                          <w:rFonts w:ascii="Palatino Linotype" w:hAnsi="Palatino Linotype"/>
                          <w:b/>
                          <w:i/>
                          <w:sz w:val="32"/>
                          <w:szCs w:val="32"/>
                        </w:rPr>
                      </w:pPr>
                      <w:r>
                        <w:rPr>
                          <w:rFonts w:ascii="Palatino Linotype" w:hAnsi="Palatino Linotype"/>
                          <w:b/>
                          <w:i/>
                          <w:sz w:val="32"/>
                          <w:szCs w:val="32"/>
                        </w:rPr>
                        <w:t>2021-2022</w:t>
                      </w:r>
                    </w:p>
                    <w:p w:rsidR="0068219F" w:rsidRDefault="0068219F" w:rsidP="001C19BD">
                      <w:pPr>
                        <w:jc w:val="center"/>
                        <w:rPr>
                          <w:rFonts w:ascii="Palatino Linotype" w:hAnsi="Palatino Linotype"/>
                          <w:b/>
                          <w:i/>
                          <w:sz w:val="32"/>
                          <w:szCs w:val="32"/>
                        </w:rPr>
                      </w:pPr>
                      <w:r>
                        <w:rPr>
                          <w:rFonts w:ascii="Palatino Linotype" w:hAnsi="Palatino Linotype"/>
                          <w:b/>
                          <w:i/>
                          <w:sz w:val="32"/>
                          <w:szCs w:val="32"/>
                        </w:rPr>
                        <w:t>St. Gabriel of the Sorrowful Mother Church</w:t>
                      </w:r>
                    </w:p>
                    <w:p w:rsidR="0068219F" w:rsidRDefault="0068219F" w:rsidP="001C19BD">
                      <w:pPr>
                        <w:jc w:val="center"/>
                        <w:rPr>
                          <w:rFonts w:ascii="Palatino Linotype" w:hAnsi="Palatino Linotype"/>
                          <w:b/>
                          <w:i/>
                          <w:sz w:val="32"/>
                          <w:szCs w:val="32"/>
                        </w:rPr>
                      </w:pPr>
                      <w:r>
                        <w:rPr>
                          <w:rFonts w:ascii="Palatino Linotype" w:hAnsi="Palatino Linotype"/>
                          <w:b/>
                          <w:i/>
                          <w:sz w:val="32"/>
                          <w:szCs w:val="32"/>
                        </w:rPr>
                        <w:t>P.O. Box 709, 89</w:t>
                      </w:r>
                      <w:r w:rsidR="00D90E47">
                        <w:rPr>
                          <w:rFonts w:ascii="Palatino Linotype" w:hAnsi="Palatino Linotype"/>
                          <w:b/>
                          <w:i/>
                          <w:sz w:val="32"/>
                          <w:szCs w:val="32"/>
                        </w:rPr>
                        <w:t>10</w:t>
                      </w:r>
                      <w:r>
                        <w:rPr>
                          <w:rFonts w:ascii="Palatino Linotype" w:hAnsi="Palatino Linotype"/>
                          <w:b/>
                          <w:i/>
                          <w:sz w:val="32"/>
                          <w:szCs w:val="32"/>
                        </w:rPr>
                        <w:t xml:space="preserve"> Gap Newport Pike</w:t>
                      </w:r>
                    </w:p>
                    <w:p w:rsidR="0068219F" w:rsidRDefault="0068219F" w:rsidP="001C19BD">
                      <w:pPr>
                        <w:jc w:val="center"/>
                        <w:rPr>
                          <w:rFonts w:ascii="Palatino Linotype" w:hAnsi="Palatino Linotype"/>
                          <w:b/>
                          <w:i/>
                          <w:sz w:val="32"/>
                          <w:szCs w:val="32"/>
                        </w:rPr>
                      </w:pPr>
                      <w:r>
                        <w:rPr>
                          <w:rFonts w:ascii="Palatino Linotype" w:hAnsi="Palatino Linotype"/>
                          <w:b/>
                          <w:i/>
                          <w:sz w:val="32"/>
                          <w:szCs w:val="32"/>
                        </w:rPr>
                        <w:t>Avondale, PA 19311</w:t>
                      </w:r>
                    </w:p>
                    <w:p w:rsidR="0068219F" w:rsidRPr="0068219F" w:rsidRDefault="0068219F" w:rsidP="001C19BD">
                      <w:pPr>
                        <w:jc w:val="center"/>
                        <w:rPr>
                          <w:rFonts w:ascii="Palatino Linotype" w:hAnsi="Palatino Linotype"/>
                          <w:b/>
                          <w:i/>
                          <w:sz w:val="32"/>
                          <w:szCs w:val="32"/>
                        </w:rPr>
                      </w:pPr>
                      <w:r>
                        <w:rPr>
                          <w:rFonts w:ascii="Palatino Linotype" w:hAnsi="Palatino Linotype"/>
                          <w:b/>
                          <w:i/>
                          <w:sz w:val="32"/>
                          <w:szCs w:val="32"/>
                        </w:rPr>
                        <w:t>610-268-0296</w:t>
                      </w:r>
                    </w:p>
                  </w:txbxContent>
                </v:textbox>
                <w10:wrap anchorx="margin"/>
              </v:shape>
            </w:pict>
          </mc:Fallback>
        </mc:AlternateContent>
      </w:r>
      <w:r w:rsidR="001C19BD">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margin">
                  <wp:posOffset>-57150</wp:posOffset>
                </wp:positionH>
                <wp:positionV relativeFrom="paragraph">
                  <wp:posOffset>-285750</wp:posOffset>
                </wp:positionV>
                <wp:extent cx="5562600" cy="7404100"/>
                <wp:effectExtent l="0" t="0" r="19050" b="25400"/>
                <wp:wrapNone/>
                <wp:docPr id="34" name="Rounded Rectangle 34"/>
                <wp:cNvGraphicFramePr/>
                <a:graphic xmlns:a="http://schemas.openxmlformats.org/drawingml/2006/main">
                  <a:graphicData uri="http://schemas.microsoft.com/office/word/2010/wordprocessingShape">
                    <wps:wsp>
                      <wps:cNvSpPr/>
                      <wps:spPr>
                        <a:xfrm>
                          <a:off x="0" y="0"/>
                          <a:ext cx="5562600" cy="7404100"/>
                        </a:xfrm>
                        <a:prstGeom prst="roundRect">
                          <a:avLst/>
                        </a:prstGeom>
                        <a:ln>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3F6E87" id="Rounded Rectangle 34" o:spid="_x0000_s1026" style="position:absolute;margin-left:-4.5pt;margin-top:-22.5pt;width:438pt;height:5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" fillcolor="white [3201]" strokecolor="red" strokeweight="1pt">
                <v:stroke joinstyle="miter"/>
                <w10:wrap anchorx="margin"/>
              </v:roundrect>
            </w:pict>
          </mc:Fallback>
        </mc:AlternateContent>
      </w:r>
      <w:r w:rsidR="00B86304">
        <w:rPr>
          <w:rFonts w:ascii="Times New Roman" w:hAnsi="Times New Roman" w:cs="Times New Roman"/>
          <w:sz w:val="24"/>
          <w:szCs w:val="24"/>
        </w:rPr>
        <w:br/>
      </w:r>
    </w:p>
    <w:p w:rsidR="00B86304" w:rsidRDefault="00B86304">
      <w:pPr>
        <w:rPr>
          <w:rFonts w:ascii="Times New Roman" w:hAnsi="Times New Roman" w:cs="Times New Roman"/>
          <w:sz w:val="24"/>
          <w:szCs w:val="24"/>
        </w:rPr>
      </w:pPr>
    </w:p>
    <w:p w:rsidR="00B86304" w:rsidRDefault="00B86304">
      <w:pPr>
        <w:rPr>
          <w:rFonts w:ascii="Times New Roman" w:hAnsi="Times New Roman" w:cs="Times New Roman"/>
          <w:sz w:val="24"/>
          <w:szCs w:val="24"/>
        </w:rPr>
      </w:pPr>
    </w:p>
    <w:p w:rsidR="00B86304" w:rsidRDefault="0068219F">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1" locked="0" layoutInCell="1" allowOverlap="1">
                <wp:simplePos x="0" y="0"/>
                <wp:positionH relativeFrom="column">
                  <wp:posOffset>292100</wp:posOffset>
                </wp:positionH>
                <wp:positionV relativeFrom="paragraph">
                  <wp:posOffset>5715</wp:posOffset>
                </wp:positionV>
                <wp:extent cx="4851400" cy="2768600"/>
                <wp:effectExtent l="38100" t="38100" r="120650" b="107950"/>
                <wp:wrapTight wrapText="bothSides">
                  <wp:wrapPolygon edited="0">
                    <wp:start x="10602" y="-297"/>
                    <wp:lineTo x="3902" y="-149"/>
                    <wp:lineTo x="3902" y="2229"/>
                    <wp:lineTo x="1696" y="2229"/>
                    <wp:lineTo x="1696" y="4607"/>
                    <wp:lineTo x="509" y="4607"/>
                    <wp:lineTo x="509" y="6985"/>
                    <wp:lineTo x="-85" y="6985"/>
                    <wp:lineTo x="-170" y="12633"/>
                    <wp:lineTo x="254" y="14119"/>
                    <wp:lineTo x="1103" y="16497"/>
                    <wp:lineTo x="2969" y="18875"/>
                    <wp:lineTo x="6361" y="21253"/>
                    <wp:lineTo x="6446" y="21253"/>
                    <wp:lineTo x="10178" y="22145"/>
                    <wp:lineTo x="10263" y="22294"/>
                    <wp:lineTo x="11620" y="22294"/>
                    <wp:lineTo x="11705" y="22145"/>
                    <wp:lineTo x="15437" y="21253"/>
                    <wp:lineTo x="15521" y="21253"/>
                    <wp:lineTo x="18914" y="18875"/>
                    <wp:lineTo x="20780" y="16497"/>
                    <wp:lineTo x="21628" y="14119"/>
                    <wp:lineTo x="22052" y="11741"/>
                    <wp:lineTo x="21968" y="9363"/>
                    <wp:lineTo x="21374" y="6985"/>
                    <wp:lineTo x="20102" y="4310"/>
                    <wp:lineTo x="17896" y="2229"/>
                    <wp:lineTo x="17981" y="1338"/>
                    <wp:lineTo x="13655" y="-149"/>
                    <wp:lineTo x="11281" y="-297"/>
                    <wp:lineTo x="10602" y="-297"/>
                  </wp:wrapPolygon>
                </wp:wrapTight>
                <wp:docPr id="38" name="Oval 38"/>
                <wp:cNvGraphicFramePr/>
                <a:graphic xmlns:a="http://schemas.openxmlformats.org/drawingml/2006/main">
                  <a:graphicData uri="http://schemas.microsoft.com/office/word/2010/wordprocessingShape">
                    <wps:wsp>
                      <wps:cNvSpPr/>
                      <wps:spPr>
                        <a:xfrm>
                          <a:off x="0" y="0"/>
                          <a:ext cx="4851400" cy="2768600"/>
                        </a:xfrm>
                        <a:prstGeom prst="ellipse">
                          <a:avLst/>
                        </a:prstGeom>
                        <a:ln>
                          <a:solidFill>
                            <a:srgbClr val="0070C0"/>
                          </a:solidFill>
                        </a:ln>
                        <a:effectLst>
                          <a:outerShdw blurRad="50800" dist="38100" dir="2700000" algn="tl" rotWithShape="0">
                            <a:prstClr val="black">
                              <a:alpha val="40000"/>
                            </a:prstClr>
                          </a:outerShdw>
                        </a:effectLst>
                      </wps:spPr>
                      <wps:style>
                        <a:lnRef idx="2">
                          <a:schemeClr val="accent6"/>
                        </a:lnRef>
                        <a:fillRef idx="1">
                          <a:schemeClr val="lt1"/>
                        </a:fillRef>
                        <a:effectRef idx="0">
                          <a:schemeClr val="accent6"/>
                        </a:effectRef>
                        <a:fontRef idx="minor">
                          <a:schemeClr val="dk1"/>
                        </a:fontRef>
                      </wps:style>
                      <wps:txbx>
                        <w:txbxContent>
                          <w:p w:rsidR="0068219F" w:rsidRPr="0068219F" w:rsidRDefault="0068219F" w:rsidP="0068219F">
                            <w:pPr>
                              <w:jc w:val="center"/>
                              <w:rPr>
                                <w:rFonts w:ascii="Times New Roman" w:hAnsi="Times New Roman" w:cs="Times New Roman"/>
                                <w:b/>
                                <w:sz w:val="40"/>
                                <w:szCs w:val="40"/>
                              </w:rPr>
                            </w:pPr>
                            <w:r w:rsidRPr="0068219F">
                              <w:rPr>
                                <w:rFonts w:ascii="Times New Roman" w:hAnsi="Times New Roman" w:cs="Times New Roman"/>
                                <w:b/>
                                <w:sz w:val="40"/>
                                <w:szCs w:val="40"/>
                              </w:rPr>
                              <w:t>Forming Intentional Disciples</w:t>
                            </w:r>
                          </w:p>
                          <w:p w:rsidR="0068219F" w:rsidRDefault="0068219F" w:rsidP="0068219F">
                            <w:pPr>
                              <w:jc w:val="center"/>
                              <w:rPr>
                                <w:rFonts w:ascii="Times New Roman" w:hAnsi="Times New Roman" w:cs="Times New Roman"/>
                                <w:b/>
                                <w:sz w:val="36"/>
                                <w:szCs w:val="36"/>
                              </w:rPr>
                            </w:pPr>
                            <w:r w:rsidRPr="0068219F">
                              <w:rPr>
                                <w:rFonts w:ascii="Times New Roman" w:hAnsi="Times New Roman" w:cs="Times New Roman"/>
                                <w:b/>
                                <w:sz w:val="36"/>
                                <w:szCs w:val="36"/>
                              </w:rPr>
                              <w:t xml:space="preserve"> “The definitive aim of catechesis is to put people not only in touch, but in communion, in intimacy, with Jesus Christ.”</w:t>
                            </w:r>
                          </w:p>
                          <w:p w:rsidR="0068219F" w:rsidRPr="0068219F" w:rsidRDefault="0068219F" w:rsidP="0068219F">
                            <w:pPr>
                              <w:spacing w:after="0" w:line="240" w:lineRule="auto"/>
                              <w:jc w:val="center"/>
                              <w:rPr>
                                <w:rFonts w:ascii="Calibri" w:eastAsia="Times New Roman" w:hAnsi="Calibri" w:cs="Times New Roman"/>
                                <w:sz w:val="24"/>
                                <w:szCs w:val="24"/>
                              </w:rPr>
                            </w:pPr>
                            <w:r w:rsidRPr="0068219F">
                              <w:rPr>
                                <w:rFonts w:ascii="Calibri" w:eastAsia="Times New Roman" w:hAnsi="Calibri" w:cs="Times New Roman"/>
                                <w:sz w:val="20"/>
                                <w:szCs w:val="20"/>
                              </w:rPr>
                              <w:t>(</w:t>
                            </w:r>
                            <w:proofErr w:type="spellStart"/>
                            <w:r w:rsidRPr="0068219F">
                              <w:rPr>
                                <w:rFonts w:ascii="Calibri" w:eastAsia="Times New Roman" w:hAnsi="Calibri" w:cs="Times New Roman"/>
                                <w:sz w:val="20"/>
                                <w:szCs w:val="20"/>
                              </w:rPr>
                              <w:t>Catechesi</w:t>
                            </w:r>
                            <w:proofErr w:type="spellEnd"/>
                            <w:r w:rsidRPr="0068219F">
                              <w:rPr>
                                <w:rFonts w:ascii="Calibri" w:eastAsia="Times New Roman" w:hAnsi="Calibri" w:cs="Times New Roman"/>
                                <w:sz w:val="20"/>
                                <w:szCs w:val="20"/>
                              </w:rPr>
                              <w:t xml:space="preserve"> </w:t>
                            </w:r>
                            <w:proofErr w:type="spellStart"/>
                            <w:r w:rsidRPr="0068219F">
                              <w:rPr>
                                <w:rFonts w:ascii="Calibri" w:eastAsia="Times New Roman" w:hAnsi="Calibri" w:cs="Times New Roman"/>
                                <w:sz w:val="20"/>
                                <w:szCs w:val="20"/>
                              </w:rPr>
                              <w:t>Tradendae</w:t>
                            </w:r>
                            <w:proofErr w:type="spellEnd"/>
                            <w:r w:rsidRPr="0068219F">
                              <w:rPr>
                                <w:rFonts w:ascii="Calibri" w:eastAsia="Times New Roman" w:hAnsi="Calibri" w:cs="Times New Roman"/>
                                <w:sz w:val="20"/>
                                <w:szCs w:val="20"/>
                              </w:rPr>
                              <w:t xml:space="preserve"> #5)</w:t>
                            </w:r>
                            <w:r w:rsidRPr="0068219F">
                              <w:rPr>
                                <w:rFonts w:ascii="Calibri" w:eastAsia="Times New Roman" w:hAnsi="Calibri" w:cs="Times New Roman"/>
                                <w:sz w:val="24"/>
                                <w:szCs w:val="24"/>
                              </w:rPr>
                              <w:t>.</w:t>
                            </w:r>
                          </w:p>
                          <w:p w:rsidR="0068219F" w:rsidRPr="0068219F" w:rsidRDefault="0068219F" w:rsidP="0068219F">
                            <w:pPr>
                              <w:jc w:val="center"/>
                              <w:rPr>
                                <w:rFonts w:ascii="Times New Roman" w:hAnsi="Times New Roman" w:cs="Times New Roman"/>
                                <w:b/>
                                <w:sz w:val="36"/>
                                <w:szCs w:val="36"/>
                              </w:rPr>
                            </w:pPr>
                          </w:p>
                          <w:p w:rsidR="0068219F" w:rsidRPr="0068219F" w:rsidRDefault="0068219F" w:rsidP="0068219F">
                            <w:pPr>
                              <w:jc w:val="center"/>
                              <w:rPr>
                                <w:rFonts w:ascii="Times New Roman" w:hAnsi="Times New Roman" w:cs="Times New Roman"/>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8" o:spid="_x0000_s1027" style="position:absolute;margin-left:23pt;margin-top:.45pt;width:382pt;height:2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" fillcolor="white [3201]" strokecolor="#0070c0" strokeweight="1pt">
                <v:stroke joinstyle="miter"/>
                <v:shadow on="t" color="black" opacity="26214f" origin="-.5,-.5" offset=".74836mm,.74836mm"/>
                <v:textbox>
                  <w:txbxContent>
                    <w:p w:rsidR="0068219F" w:rsidRPr="0068219F" w:rsidRDefault="0068219F" w:rsidP="0068219F">
                      <w:pPr>
                        <w:jc w:val="center"/>
                        <w:rPr>
                          <w:rFonts w:ascii="Times New Roman" w:hAnsi="Times New Roman" w:cs="Times New Roman"/>
                          <w:b/>
                          <w:sz w:val="40"/>
                          <w:szCs w:val="40"/>
                        </w:rPr>
                      </w:pPr>
                      <w:r w:rsidRPr="0068219F">
                        <w:rPr>
                          <w:rFonts w:ascii="Times New Roman" w:hAnsi="Times New Roman" w:cs="Times New Roman"/>
                          <w:b/>
                          <w:sz w:val="40"/>
                          <w:szCs w:val="40"/>
                        </w:rPr>
                        <w:t>Forming Intentional Disciples</w:t>
                      </w:r>
                    </w:p>
                    <w:p w:rsidR="0068219F" w:rsidRDefault="0068219F" w:rsidP="0068219F">
                      <w:pPr>
                        <w:jc w:val="center"/>
                        <w:rPr>
                          <w:rFonts w:ascii="Times New Roman" w:hAnsi="Times New Roman" w:cs="Times New Roman"/>
                          <w:b/>
                          <w:sz w:val="36"/>
                          <w:szCs w:val="36"/>
                        </w:rPr>
                      </w:pPr>
                      <w:r w:rsidRPr="0068219F">
                        <w:rPr>
                          <w:rFonts w:ascii="Times New Roman" w:hAnsi="Times New Roman" w:cs="Times New Roman"/>
                          <w:b/>
                          <w:sz w:val="36"/>
                          <w:szCs w:val="36"/>
                        </w:rPr>
                        <w:t xml:space="preserve"> “The definitive aim of catechesis is to put people not only in touch, but in communion, in intimacy, with Jesus Christ.”</w:t>
                      </w:r>
                    </w:p>
                    <w:p w:rsidR="0068219F" w:rsidRPr="0068219F" w:rsidRDefault="0068219F" w:rsidP="0068219F">
                      <w:pPr>
                        <w:spacing w:after="0" w:line="240" w:lineRule="auto"/>
                        <w:jc w:val="center"/>
                        <w:rPr>
                          <w:rFonts w:ascii="Calibri" w:eastAsia="Times New Roman" w:hAnsi="Calibri" w:cs="Times New Roman"/>
                          <w:sz w:val="24"/>
                          <w:szCs w:val="24"/>
                        </w:rPr>
                      </w:pPr>
                      <w:r w:rsidRPr="0068219F">
                        <w:rPr>
                          <w:rFonts w:ascii="Calibri" w:eastAsia="Times New Roman" w:hAnsi="Calibri" w:cs="Times New Roman"/>
                          <w:sz w:val="20"/>
                          <w:szCs w:val="20"/>
                        </w:rPr>
                        <w:t>(</w:t>
                      </w:r>
                      <w:proofErr w:type="spellStart"/>
                      <w:r w:rsidRPr="0068219F">
                        <w:rPr>
                          <w:rFonts w:ascii="Calibri" w:eastAsia="Times New Roman" w:hAnsi="Calibri" w:cs="Times New Roman"/>
                          <w:sz w:val="20"/>
                          <w:szCs w:val="20"/>
                        </w:rPr>
                        <w:t>Catechesi</w:t>
                      </w:r>
                      <w:proofErr w:type="spellEnd"/>
                      <w:r w:rsidRPr="0068219F">
                        <w:rPr>
                          <w:rFonts w:ascii="Calibri" w:eastAsia="Times New Roman" w:hAnsi="Calibri" w:cs="Times New Roman"/>
                          <w:sz w:val="20"/>
                          <w:szCs w:val="20"/>
                        </w:rPr>
                        <w:t xml:space="preserve"> </w:t>
                      </w:r>
                      <w:proofErr w:type="spellStart"/>
                      <w:r w:rsidRPr="0068219F">
                        <w:rPr>
                          <w:rFonts w:ascii="Calibri" w:eastAsia="Times New Roman" w:hAnsi="Calibri" w:cs="Times New Roman"/>
                          <w:sz w:val="20"/>
                          <w:szCs w:val="20"/>
                        </w:rPr>
                        <w:t>Tradendae</w:t>
                      </w:r>
                      <w:proofErr w:type="spellEnd"/>
                      <w:r w:rsidRPr="0068219F">
                        <w:rPr>
                          <w:rFonts w:ascii="Calibri" w:eastAsia="Times New Roman" w:hAnsi="Calibri" w:cs="Times New Roman"/>
                          <w:sz w:val="20"/>
                          <w:szCs w:val="20"/>
                        </w:rPr>
                        <w:t xml:space="preserve"> #5)</w:t>
                      </w:r>
                      <w:r w:rsidRPr="0068219F">
                        <w:rPr>
                          <w:rFonts w:ascii="Calibri" w:eastAsia="Times New Roman" w:hAnsi="Calibri" w:cs="Times New Roman"/>
                          <w:sz w:val="24"/>
                          <w:szCs w:val="24"/>
                        </w:rPr>
                        <w:t>.</w:t>
                      </w:r>
                    </w:p>
                    <w:p w:rsidR="0068219F" w:rsidRPr="0068219F" w:rsidRDefault="0068219F" w:rsidP="0068219F">
                      <w:pPr>
                        <w:jc w:val="center"/>
                        <w:rPr>
                          <w:rFonts w:ascii="Times New Roman" w:hAnsi="Times New Roman" w:cs="Times New Roman"/>
                          <w:b/>
                          <w:sz w:val="36"/>
                          <w:szCs w:val="36"/>
                        </w:rPr>
                      </w:pPr>
                    </w:p>
                    <w:p w:rsidR="0068219F" w:rsidRPr="0068219F" w:rsidRDefault="0068219F" w:rsidP="0068219F">
                      <w:pPr>
                        <w:jc w:val="center"/>
                        <w:rPr>
                          <w:rFonts w:ascii="Times New Roman" w:hAnsi="Times New Roman" w:cs="Times New Roman"/>
                          <w:sz w:val="40"/>
                          <w:szCs w:val="40"/>
                        </w:rPr>
                      </w:pPr>
                    </w:p>
                  </w:txbxContent>
                </v:textbox>
                <w10:wrap type="tight"/>
              </v:oval>
            </w:pict>
          </mc:Fallback>
        </mc:AlternateContent>
      </w:r>
    </w:p>
    <w:p w:rsidR="00B86304" w:rsidRDefault="00B86304">
      <w:pPr>
        <w:rPr>
          <w:rFonts w:ascii="Times New Roman" w:hAnsi="Times New Roman" w:cs="Times New Roman"/>
          <w:sz w:val="24"/>
          <w:szCs w:val="24"/>
        </w:rPr>
      </w:pPr>
    </w:p>
    <w:p w:rsidR="00B86304" w:rsidRDefault="00B86304">
      <w:pPr>
        <w:rPr>
          <w:rFonts w:ascii="Times New Roman" w:hAnsi="Times New Roman" w:cs="Times New Roman"/>
          <w:sz w:val="24"/>
          <w:szCs w:val="24"/>
        </w:rPr>
      </w:pPr>
    </w:p>
    <w:p w:rsidR="00B86304" w:rsidRDefault="00B86304">
      <w:pPr>
        <w:rPr>
          <w:rFonts w:ascii="Times New Roman" w:hAnsi="Times New Roman" w:cs="Times New Roman"/>
          <w:sz w:val="24"/>
          <w:szCs w:val="24"/>
        </w:rPr>
      </w:pPr>
    </w:p>
    <w:p w:rsidR="00B86304" w:rsidRDefault="00B86304">
      <w:pPr>
        <w:rPr>
          <w:rFonts w:ascii="Times New Roman" w:hAnsi="Times New Roman" w:cs="Times New Roman"/>
          <w:sz w:val="24"/>
          <w:szCs w:val="24"/>
        </w:rPr>
      </w:pPr>
    </w:p>
    <w:p w:rsidR="00B86304" w:rsidRDefault="00B86304">
      <w:pPr>
        <w:rPr>
          <w:rFonts w:ascii="Times New Roman" w:hAnsi="Times New Roman" w:cs="Times New Roman"/>
          <w:sz w:val="24"/>
          <w:szCs w:val="24"/>
        </w:rPr>
      </w:pPr>
    </w:p>
    <w:p w:rsidR="00B86304" w:rsidRDefault="00B86304">
      <w:pPr>
        <w:rPr>
          <w:rFonts w:ascii="Times New Roman" w:hAnsi="Times New Roman" w:cs="Times New Roman"/>
          <w:sz w:val="24"/>
          <w:szCs w:val="24"/>
        </w:rPr>
      </w:pPr>
    </w:p>
    <w:p w:rsidR="00B86304" w:rsidRDefault="00B86304">
      <w:pPr>
        <w:rPr>
          <w:rFonts w:ascii="Times New Roman" w:hAnsi="Times New Roman" w:cs="Times New Roman"/>
          <w:sz w:val="24"/>
          <w:szCs w:val="24"/>
        </w:rPr>
      </w:pPr>
    </w:p>
    <w:p w:rsidR="00B86304" w:rsidRDefault="00B86304">
      <w:pPr>
        <w:rPr>
          <w:rFonts w:ascii="Times New Roman" w:hAnsi="Times New Roman" w:cs="Times New Roman"/>
          <w:sz w:val="24"/>
          <w:szCs w:val="24"/>
        </w:rPr>
      </w:pPr>
    </w:p>
    <w:p w:rsidR="00B86304" w:rsidRDefault="00B86304">
      <w:pPr>
        <w:rPr>
          <w:rFonts w:ascii="Times New Roman" w:hAnsi="Times New Roman" w:cs="Times New Roman"/>
          <w:sz w:val="24"/>
          <w:szCs w:val="24"/>
        </w:rPr>
      </w:pPr>
    </w:p>
    <w:p w:rsidR="002754B0" w:rsidRDefault="002754B0">
      <w:pPr>
        <w:rPr>
          <w:rFonts w:ascii="Times New Roman" w:hAnsi="Times New Roman" w:cs="Times New Roman"/>
          <w:sz w:val="24"/>
          <w:szCs w:val="24"/>
        </w:rPr>
      </w:pPr>
    </w:p>
    <w:p w:rsidR="002754B0" w:rsidRDefault="002754B0">
      <w:pPr>
        <w:rPr>
          <w:rFonts w:ascii="Times New Roman" w:hAnsi="Times New Roman" w:cs="Times New Roman"/>
          <w:sz w:val="24"/>
          <w:szCs w:val="24"/>
        </w:rPr>
      </w:pPr>
    </w:p>
    <w:p w:rsidR="002754B0" w:rsidRDefault="002754B0">
      <w:pPr>
        <w:rPr>
          <w:rFonts w:ascii="Times New Roman" w:hAnsi="Times New Roman" w:cs="Times New Roman"/>
          <w:sz w:val="24"/>
          <w:szCs w:val="24"/>
        </w:rPr>
      </w:pPr>
    </w:p>
    <w:p w:rsidR="002754B0" w:rsidRDefault="002754B0">
      <w:pPr>
        <w:rPr>
          <w:rFonts w:ascii="Times New Roman" w:hAnsi="Times New Roman" w:cs="Times New Roman"/>
          <w:sz w:val="24"/>
          <w:szCs w:val="24"/>
        </w:rPr>
      </w:pPr>
    </w:p>
    <w:p w:rsidR="002754B0" w:rsidRDefault="002754B0">
      <w:pPr>
        <w:rPr>
          <w:rFonts w:ascii="Times New Roman" w:hAnsi="Times New Roman" w:cs="Times New Roman"/>
          <w:sz w:val="24"/>
          <w:szCs w:val="24"/>
        </w:rPr>
      </w:pPr>
    </w:p>
    <w:p w:rsidR="002754B0" w:rsidRDefault="002754B0">
      <w:pPr>
        <w:rPr>
          <w:rFonts w:ascii="Times New Roman" w:hAnsi="Times New Roman" w:cs="Times New Roman"/>
          <w:sz w:val="24"/>
          <w:szCs w:val="24"/>
        </w:rPr>
      </w:pPr>
    </w:p>
    <w:p w:rsidR="002754B0" w:rsidRDefault="002754B0">
      <w:pPr>
        <w:rPr>
          <w:rFonts w:ascii="Times New Roman" w:hAnsi="Times New Roman" w:cs="Times New Roman"/>
          <w:sz w:val="24"/>
          <w:szCs w:val="24"/>
        </w:rPr>
      </w:pPr>
    </w:p>
    <w:p w:rsidR="002754B0" w:rsidRDefault="002754B0">
      <w:pPr>
        <w:rPr>
          <w:rFonts w:ascii="Times New Roman" w:hAnsi="Times New Roman" w:cs="Times New Roman"/>
          <w:sz w:val="24"/>
          <w:szCs w:val="24"/>
        </w:rPr>
      </w:pPr>
    </w:p>
    <w:p w:rsidR="002754B0" w:rsidRDefault="002754B0">
      <w:pPr>
        <w:rPr>
          <w:rFonts w:ascii="Times New Roman" w:hAnsi="Times New Roman" w:cs="Times New Roman"/>
          <w:sz w:val="24"/>
          <w:szCs w:val="24"/>
        </w:rPr>
      </w:pPr>
    </w:p>
    <w:p w:rsidR="002754B0" w:rsidRDefault="002754B0">
      <w:pPr>
        <w:rPr>
          <w:rFonts w:ascii="Times New Roman" w:hAnsi="Times New Roman" w:cs="Times New Roman"/>
          <w:sz w:val="24"/>
          <w:szCs w:val="24"/>
        </w:rPr>
      </w:pPr>
    </w:p>
    <w:p w:rsidR="002754B0" w:rsidRPr="002754B0" w:rsidRDefault="002754B0" w:rsidP="002754B0">
      <w:pPr>
        <w:spacing w:after="0" w:line="240" w:lineRule="auto"/>
        <w:rPr>
          <w:rFonts w:ascii="Calibri" w:eastAsia="Times New Roman" w:hAnsi="Calibri" w:cs="Times New Roman"/>
          <w:sz w:val="28"/>
          <w:szCs w:val="28"/>
        </w:rPr>
      </w:pPr>
      <w:r w:rsidRPr="002754B0">
        <w:rPr>
          <w:rFonts w:ascii="Calibri" w:eastAsia="Times New Roman" w:hAnsi="Calibri" w:cs="Times New Roman"/>
          <w:sz w:val="28"/>
          <w:szCs w:val="28"/>
        </w:rPr>
        <w:t xml:space="preserve">THIS HANDBOOK CONTAINS CERTAIN POLICIES AND PROCEDURES FOR </w:t>
      </w:r>
      <w:r w:rsidRPr="002754B0">
        <w:rPr>
          <w:rFonts w:ascii="Calibri" w:eastAsia="Times New Roman" w:hAnsi="Calibri" w:cs="Times New Roman"/>
          <w:b/>
          <w:i/>
          <w:sz w:val="28"/>
          <w:szCs w:val="28"/>
        </w:rPr>
        <w:t>ST. GABRIEL OF THE SORROWFUL MOTHER</w:t>
      </w:r>
      <w:r w:rsidRPr="002754B0">
        <w:rPr>
          <w:rFonts w:ascii="Calibri" w:eastAsia="Times New Roman" w:hAnsi="Calibri" w:cs="Times New Roman"/>
          <w:sz w:val="28"/>
          <w:szCs w:val="28"/>
        </w:rPr>
        <w:t xml:space="preserve"> RELIGIOUS EDUCATION PROGRAM (HEREIN KNOWN AS </w:t>
      </w:r>
      <w:r w:rsidRPr="002754B0">
        <w:rPr>
          <w:rFonts w:ascii="Calibri" w:eastAsia="Times New Roman" w:hAnsi="Calibri" w:cs="Times New Roman"/>
          <w:b/>
          <w:sz w:val="28"/>
          <w:szCs w:val="28"/>
        </w:rPr>
        <w:t>THE PROGRAM</w:t>
      </w:r>
      <w:r w:rsidRPr="002754B0">
        <w:rPr>
          <w:rFonts w:ascii="Calibri" w:eastAsia="Times New Roman" w:hAnsi="Calibri" w:cs="Times New Roman"/>
          <w:sz w:val="28"/>
          <w:szCs w:val="28"/>
        </w:rPr>
        <w:t>).  THE PROGRAM MAY CHANGE ANY OF ITS POLICIES AND PROCEDURES AS NEEDED AND APPLY THEM AS CIRCUMSTANCES DICTATE.</w:t>
      </w:r>
    </w:p>
    <w:p w:rsidR="002754B0" w:rsidRPr="002754B0" w:rsidRDefault="002754B0" w:rsidP="002754B0">
      <w:pPr>
        <w:spacing w:after="0" w:line="240" w:lineRule="auto"/>
        <w:rPr>
          <w:rFonts w:ascii="Calibri" w:eastAsia="Times New Roman" w:hAnsi="Calibri" w:cs="Times New Roman"/>
          <w:sz w:val="28"/>
          <w:szCs w:val="28"/>
        </w:rPr>
      </w:pPr>
    </w:p>
    <w:p w:rsidR="002754B0" w:rsidRPr="002754B0" w:rsidRDefault="002754B0" w:rsidP="002754B0">
      <w:pPr>
        <w:spacing w:after="0" w:line="240" w:lineRule="auto"/>
        <w:rPr>
          <w:rFonts w:ascii="Calibri" w:eastAsia="Times New Roman" w:hAnsi="Calibri" w:cs="Times New Roman"/>
          <w:sz w:val="28"/>
          <w:szCs w:val="28"/>
        </w:rPr>
      </w:pPr>
      <w:r w:rsidRPr="002754B0">
        <w:rPr>
          <w:rFonts w:ascii="Calibri" w:eastAsia="Times New Roman" w:hAnsi="Calibri" w:cs="Times New Roman"/>
          <w:sz w:val="28"/>
          <w:szCs w:val="28"/>
        </w:rPr>
        <w:t>IN THE EVENT OF SUCH A CHANGE PARENTS WILL BE GIVEN PROMPT NOTIFICATION AND PROVIDED WITH AN ADDENDUM IF NECESSARY.</w:t>
      </w:r>
    </w:p>
    <w:p w:rsidR="002754B0" w:rsidRPr="002754B0" w:rsidRDefault="002754B0" w:rsidP="002754B0">
      <w:pPr>
        <w:spacing w:after="0" w:line="240" w:lineRule="auto"/>
        <w:rPr>
          <w:rFonts w:ascii="Calibri" w:eastAsia="Times New Roman" w:hAnsi="Calibri" w:cs="Times New Roman"/>
          <w:sz w:val="28"/>
          <w:szCs w:val="28"/>
        </w:rPr>
      </w:pPr>
    </w:p>
    <w:p w:rsidR="002754B0" w:rsidRPr="002754B0" w:rsidRDefault="002754B0" w:rsidP="002754B0">
      <w:pPr>
        <w:spacing w:after="0" w:line="240" w:lineRule="auto"/>
        <w:rPr>
          <w:rFonts w:ascii="Calibri" w:eastAsia="Times New Roman" w:hAnsi="Calibri" w:cs="Times New Roman"/>
          <w:sz w:val="28"/>
          <w:szCs w:val="28"/>
        </w:rPr>
      </w:pPr>
      <w:r w:rsidRPr="002754B0">
        <w:rPr>
          <w:rFonts w:ascii="Calibri" w:eastAsia="Times New Roman" w:hAnsi="Calibri" w:cs="Times New Roman"/>
          <w:sz w:val="28"/>
          <w:szCs w:val="28"/>
        </w:rPr>
        <w:t xml:space="preserve">IF YOU HAVE QUESTIONS ABOUT A PARTICULAR POLICY OR PROCEDURE PLEASE CONTACT THE PROGRAM </w:t>
      </w:r>
      <w:r w:rsidR="00D90E47">
        <w:rPr>
          <w:rFonts w:ascii="Calibri" w:eastAsia="Times New Roman" w:hAnsi="Calibri" w:cs="Times New Roman"/>
          <w:sz w:val="28"/>
          <w:szCs w:val="28"/>
        </w:rPr>
        <w:t>COORDINATOR</w:t>
      </w:r>
      <w:r w:rsidRPr="002754B0">
        <w:rPr>
          <w:rFonts w:ascii="Calibri" w:eastAsia="Times New Roman" w:hAnsi="Calibri" w:cs="Times New Roman"/>
          <w:sz w:val="28"/>
          <w:szCs w:val="28"/>
        </w:rPr>
        <w:t>.</w:t>
      </w:r>
    </w:p>
    <w:p w:rsidR="002754B0" w:rsidRPr="002754B0" w:rsidRDefault="002754B0" w:rsidP="002754B0">
      <w:pPr>
        <w:spacing w:after="0" w:line="240" w:lineRule="auto"/>
        <w:rPr>
          <w:rFonts w:ascii="Calibri" w:eastAsia="Times New Roman" w:hAnsi="Calibri" w:cs="Times New Roman"/>
          <w:sz w:val="28"/>
          <w:szCs w:val="28"/>
        </w:rPr>
      </w:pPr>
    </w:p>
    <w:p w:rsidR="002754B0" w:rsidRPr="002754B0" w:rsidRDefault="002754B0" w:rsidP="002754B0">
      <w:pPr>
        <w:spacing w:after="0" w:line="240" w:lineRule="auto"/>
        <w:rPr>
          <w:rFonts w:ascii="Calibri" w:eastAsia="Times New Roman" w:hAnsi="Calibri" w:cs="Times New Roman"/>
          <w:sz w:val="28"/>
          <w:szCs w:val="28"/>
        </w:rPr>
      </w:pPr>
      <w:r w:rsidRPr="002754B0">
        <w:rPr>
          <w:rFonts w:ascii="Calibri" w:eastAsia="Times New Roman" w:hAnsi="Calibri" w:cs="Times New Roman"/>
          <w:sz w:val="28"/>
          <w:szCs w:val="28"/>
        </w:rPr>
        <w:t>STUDENTS AND PARENTS MUST ACCEPT AND ABIDE BY THE POLICIES AND PROCEDURES CONTAINED IN THIS HANDBOOK IN ORDER FOR THE STUDENT TO ATTEND THE PROGRAM.</w:t>
      </w:r>
    </w:p>
    <w:p w:rsidR="002754B0" w:rsidRPr="002754B0" w:rsidRDefault="002754B0">
      <w:pPr>
        <w:rPr>
          <w:rFonts w:ascii="Times New Roman" w:hAnsi="Times New Roman" w:cs="Times New Roman"/>
          <w:sz w:val="28"/>
          <w:szCs w:val="28"/>
        </w:rPr>
      </w:pPr>
      <w:r w:rsidRPr="002754B0">
        <w:rPr>
          <w:rFonts w:ascii="Calibri" w:eastAsia="Times New Roman" w:hAnsi="Calibri" w:cs="Times New Roman"/>
          <w:i/>
          <w:sz w:val="28"/>
          <w:szCs w:val="28"/>
        </w:rPr>
        <w:t xml:space="preserve">Last revised </w:t>
      </w:r>
      <w:r w:rsidR="00D90E47">
        <w:rPr>
          <w:rFonts w:ascii="Calibri" w:eastAsia="Times New Roman" w:hAnsi="Calibri" w:cs="Times New Roman"/>
          <w:i/>
          <w:sz w:val="28"/>
          <w:szCs w:val="28"/>
        </w:rPr>
        <w:t>March</w:t>
      </w:r>
      <w:r w:rsidRPr="002754B0">
        <w:rPr>
          <w:rFonts w:ascii="Calibri" w:eastAsia="Times New Roman" w:hAnsi="Calibri" w:cs="Times New Roman"/>
          <w:i/>
          <w:sz w:val="28"/>
          <w:szCs w:val="28"/>
        </w:rPr>
        <w:t xml:space="preserve"> 202</w:t>
      </w:r>
      <w:r w:rsidR="00D90E47">
        <w:rPr>
          <w:rFonts w:ascii="Calibri" w:eastAsia="Times New Roman" w:hAnsi="Calibri" w:cs="Times New Roman"/>
          <w:i/>
          <w:sz w:val="28"/>
          <w:szCs w:val="28"/>
        </w:rPr>
        <w:t>1</w:t>
      </w:r>
    </w:p>
    <w:p w:rsidR="002754B0" w:rsidRPr="002754B0" w:rsidRDefault="002754B0" w:rsidP="002754B0">
      <w:pPr>
        <w:keepNext/>
        <w:keepLines/>
        <w:spacing w:before="480" w:after="0" w:line="240" w:lineRule="auto"/>
        <w:outlineLvl w:val="0"/>
        <w:rPr>
          <w:rFonts w:ascii="Calibri" w:eastAsia="Times New Roman" w:hAnsi="Calibri" w:cs="Times New Roman"/>
          <w:b/>
          <w:bCs/>
          <w:color w:val="0B1A2E"/>
          <w:sz w:val="28"/>
          <w:szCs w:val="28"/>
        </w:rPr>
      </w:pPr>
      <w:r w:rsidRPr="002754B0">
        <w:rPr>
          <w:rFonts w:ascii="Calibri" w:eastAsia="Times New Roman" w:hAnsi="Calibri" w:cs="Times New Roman"/>
          <w:b/>
          <w:bCs/>
          <w:color w:val="0B1A2E"/>
          <w:sz w:val="28"/>
          <w:szCs w:val="28"/>
        </w:rPr>
        <w:t>UNIVERSAL STATEMENT OF CATHOLICITY</w:t>
      </w:r>
    </w:p>
    <w:p w:rsidR="002754B0" w:rsidRPr="002754B0" w:rsidRDefault="002754B0" w:rsidP="002754B0">
      <w:pPr>
        <w:spacing w:after="0" w:line="240" w:lineRule="auto"/>
        <w:rPr>
          <w:rFonts w:ascii="Calibri" w:eastAsia="Times New Roman" w:hAnsi="Calibri" w:cs="Times New Roman"/>
          <w:sz w:val="28"/>
          <w:szCs w:val="28"/>
        </w:rPr>
      </w:pPr>
      <w:r w:rsidRPr="002754B0">
        <w:rPr>
          <w:rFonts w:ascii="Calibri" w:eastAsia="Times New Roman" w:hAnsi="Calibri" w:cs="Times New Roman"/>
          <w:sz w:val="28"/>
          <w:szCs w:val="28"/>
        </w:rPr>
        <w:t>"Catechesis describes the essential ministry of the (Catholic) Church through which the teachings of Christ have been passed on to believers throughout the ages…Catechesis is an education in the faith of children, young people and adults which includes the teaching of Christian doctrine” of the Roman Catholic Church</w:t>
      </w:r>
      <w:r w:rsidRPr="002754B0">
        <w:rPr>
          <w:rFonts w:ascii="Calibri" w:eastAsia="Times New Roman" w:hAnsi="Calibri" w:cs="Times New Roman"/>
          <w:i/>
          <w:sz w:val="28"/>
          <w:szCs w:val="28"/>
        </w:rPr>
        <w:t>.  (National Directory for Catechesis</w:t>
      </w:r>
      <w:r w:rsidRPr="002754B0">
        <w:rPr>
          <w:rFonts w:ascii="Calibri" w:eastAsia="Times New Roman" w:hAnsi="Calibri" w:cs="Times New Roman"/>
          <w:sz w:val="28"/>
          <w:szCs w:val="28"/>
        </w:rPr>
        <w:t xml:space="preserve">, no.1, United States Conference of Catholic Bishops) </w:t>
      </w:r>
      <w:r w:rsidRPr="002754B0">
        <w:rPr>
          <w:rFonts w:ascii="Calibri" w:eastAsia="Calibri" w:hAnsi="Calibri" w:cs="Times New Roman"/>
          <w:sz w:val="28"/>
          <w:szCs w:val="28"/>
        </w:rPr>
        <w:t>Keeping in mind that all the baptized have a right to catechesis, every person, however limited, is capable of growth in holiness (</w:t>
      </w:r>
      <w:r w:rsidRPr="002754B0">
        <w:rPr>
          <w:rFonts w:ascii="Calibri" w:eastAsia="Calibri" w:hAnsi="Calibri" w:cs="Times New Roman"/>
          <w:i/>
          <w:sz w:val="28"/>
          <w:szCs w:val="28"/>
        </w:rPr>
        <w:t>General Directory for Catechesis</w:t>
      </w:r>
      <w:r w:rsidRPr="002754B0">
        <w:rPr>
          <w:rFonts w:ascii="Calibri" w:eastAsia="Calibri" w:hAnsi="Calibri" w:cs="Times New Roman"/>
          <w:sz w:val="28"/>
          <w:szCs w:val="28"/>
        </w:rPr>
        <w:t>, no. 189).  Catechetical and sacramental programs are inclusive of parishioners with disabilities and may need to be adapted for some parishioners with disabilities</w:t>
      </w:r>
    </w:p>
    <w:p w:rsidR="002754B0" w:rsidRPr="002754B0" w:rsidRDefault="002754B0" w:rsidP="002754B0">
      <w:pPr>
        <w:spacing w:after="0" w:line="240" w:lineRule="auto"/>
        <w:rPr>
          <w:rFonts w:ascii="Calibri" w:eastAsia="Times New Roman" w:hAnsi="Calibri" w:cs="Times New Roman"/>
          <w:sz w:val="30"/>
          <w:szCs w:val="30"/>
        </w:rPr>
      </w:pPr>
    </w:p>
    <w:p w:rsidR="00B86304" w:rsidRDefault="002754B0" w:rsidP="002754B0">
      <w:pPr>
        <w:jc w:val="center"/>
        <w:rPr>
          <w:rFonts w:ascii="Times New Roman" w:hAnsi="Times New Roman" w:cs="Times New Roman"/>
          <w:b/>
          <w:sz w:val="24"/>
          <w:szCs w:val="24"/>
        </w:rPr>
      </w:pPr>
      <w:r w:rsidRPr="002754B0">
        <w:rPr>
          <w:rFonts w:ascii="Times New Roman" w:hAnsi="Times New Roman" w:cs="Times New Roman"/>
          <w:b/>
          <w:sz w:val="24"/>
          <w:szCs w:val="24"/>
        </w:rPr>
        <w:t>1.</w:t>
      </w:r>
    </w:p>
    <w:p w:rsidR="00D565B3" w:rsidRPr="00D565B3" w:rsidRDefault="00D565B3" w:rsidP="00D565B3">
      <w:pPr>
        <w:spacing w:after="0" w:line="240" w:lineRule="auto"/>
        <w:ind w:right="-90"/>
        <w:jc w:val="center"/>
        <w:rPr>
          <w:rFonts w:ascii="Times New Roman" w:eastAsia="Times New Roman" w:hAnsi="Times New Roman" w:cs="Times New Roman"/>
          <w:b/>
          <w:i/>
          <w:sz w:val="36"/>
          <w:szCs w:val="20"/>
        </w:rPr>
      </w:pPr>
      <w:bookmarkStart w:id="0" w:name="_Hlk26427985"/>
      <w:r w:rsidRPr="00D565B3">
        <w:rPr>
          <w:rFonts w:ascii="Times New Roman" w:eastAsia="Times New Roman" w:hAnsi="Times New Roman" w:cs="Times New Roman"/>
          <w:b/>
          <w:i/>
          <w:sz w:val="36"/>
          <w:szCs w:val="20"/>
        </w:rPr>
        <w:lastRenderedPageBreak/>
        <w:t xml:space="preserve">Saint Gabriel of the Sorrowful Mother </w:t>
      </w:r>
    </w:p>
    <w:p w:rsidR="00D565B3" w:rsidRPr="00D565B3" w:rsidRDefault="00D565B3" w:rsidP="00D565B3">
      <w:pPr>
        <w:spacing w:after="0" w:line="240" w:lineRule="auto"/>
        <w:ind w:right="-90"/>
        <w:jc w:val="center"/>
        <w:rPr>
          <w:rFonts w:ascii="Times New Roman" w:eastAsia="Times New Roman" w:hAnsi="Times New Roman" w:cs="Times New Roman"/>
          <w:b/>
          <w:i/>
          <w:sz w:val="36"/>
          <w:szCs w:val="20"/>
        </w:rPr>
      </w:pPr>
      <w:r w:rsidRPr="00D565B3">
        <w:rPr>
          <w:rFonts w:ascii="Times New Roman" w:eastAsia="Times New Roman" w:hAnsi="Times New Roman" w:cs="Times New Roman"/>
          <w:b/>
          <w:i/>
          <w:sz w:val="36"/>
          <w:szCs w:val="20"/>
        </w:rPr>
        <w:t xml:space="preserve">     Parish Mission Statement</w:t>
      </w:r>
    </w:p>
    <w:p w:rsidR="00D565B3" w:rsidRPr="00D565B3" w:rsidRDefault="00D565B3" w:rsidP="00D565B3">
      <w:pPr>
        <w:spacing w:after="0" w:line="240" w:lineRule="auto"/>
        <w:ind w:right="-90"/>
        <w:jc w:val="center"/>
        <w:rPr>
          <w:rFonts w:ascii="Times New Roman" w:eastAsia="Times New Roman" w:hAnsi="Times New Roman" w:cs="Times New Roman"/>
          <w:i/>
          <w:sz w:val="20"/>
          <w:szCs w:val="20"/>
        </w:rPr>
      </w:pPr>
    </w:p>
    <w:p w:rsidR="00D565B3" w:rsidRPr="00D565B3" w:rsidRDefault="00D565B3" w:rsidP="00D565B3">
      <w:pPr>
        <w:spacing w:after="0" w:line="240" w:lineRule="auto"/>
        <w:ind w:left="360" w:right="-90"/>
        <w:jc w:val="both"/>
        <w:rPr>
          <w:rFonts w:ascii="Times New Roman" w:eastAsia="Times New Roman" w:hAnsi="Times New Roman" w:cs="Times New Roman"/>
          <w:b/>
          <w:i/>
          <w:sz w:val="28"/>
          <w:szCs w:val="20"/>
        </w:rPr>
      </w:pPr>
      <w:bookmarkStart w:id="1" w:name="_Hlk29377727"/>
      <w:r w:rsidRPr="00D565B3">
        <w:rPr>
          <w:rFonts w:ascii="Times New Roman" w:eastAsia="Times New Roman" w:hAnsi="Times New Roman" w:cs="Times New Roman"/>
          <w:i/>
          <w:sz w:val="40"/>
          <w:szCs w:val="20"/>
        </w:rPr>
        <w:t xml:space="preserve">    </w:t>
      </w:r>
      <w:r w:rsidRPr="00D565B3">
        <w:rPr>
          <w:rFonts w:ascii="Times New Roman" w:eastAsia="Times New Roman" w:hAnsi="Times New Roman" w:cs="Times New Roman"/>
          <w:b/>
          <w:i/>
          <w:sz w:val="28"/>
          <w:szCs w:val="20"/>
        </w:rPr>
        <w:t>We, the people of St. Gabriel of the Sorrowful Mother Parish in the Archdiocese of Philadelphia, recognize our call: to grow as brothers and sisters in Christ; to edify the Christian family; to reflect the risen Christ; and to build a center of nourishment, community, education and service proclaiming that Jesus Christ is the Light of the World to all those who would follow Him.</w:t>
      </w:r>
    </w:p>
    <w:bookmarkEnd w:id="1"/>
    <w:p w:rsidR="00D565B3" w:rsidRPr="00D565B3" w:rsidRDefault="00D565B3" w:rsidP="00D565B3">
      <w:pPr>
        <w:spacing w:after="0" w:line="240" w:lineRule="auto"/>
        <w:ind w:left="360" w:right="-90"/>
        <w:jc w:val="both"/>
        <w:rPr>
          <w:rFonts w:ascii="Times New Roman" w:eastAsia="Times New Roman" w:hAnsi="Times New Roman" w:cs="Times New Roman"/>
          <w:b/>
          <w:i/>
          <w:sz w:val="20"/>
          <w:szCs w:val="20"/>
        </w:rPr>
      </w:pPr>
    </w:p>
    <w:p w:rsidR="00D565B3" w:rsidRPr="00D565B3" w:rsidRDefault="00D565B3" w:rsidP="00D565B3">
      <w:pPr>
        <w:spacing w:after="0" w:line="240" w:lineRule="auto"/>
        <w:jc w:val="both"/>
        <w:rPr>
          <w:rFonts w:ascii="Times New Roman" w:eastAsia="Times New Roman" w:hAnsi="Times New Roman" w:cs="Times New Roman"/>
          <w:b/>
          <w:i/>
          <w:sz w:val="28"/>
          <w:szCs w:val="20"/>
        </w:rPr>
      </w:pPr>
      <w:r w:rsidRPr="00D565B3">
        <w:rPr>
          <w:rFonts w:ascii="Times New Roman" w:eastAsia="Times New Roman" w:hAnsi="Times New Roman" w:cs="Times New Roman"/>
          <w:sz w:val="20"/>
          <w:szCs w:val="20"/>
        </w:rPr>
        <w:t xml:space="preserve">     </w:t>
      </w:r>
      <w:r w:rsidRPr="00D565B3">
        <w:rPr>
          <w:rFonts w:ascii="Times New Roman" w:eastAsia="Times New Roman" w:hAnsi="Times New Roman" w:cs="Times New Roman"/>
          <w:b/>
          <w:i/>
          <w:sz w:val="28"/>
          <w:szCs w:val="20"/>
        </w:rPr>
        <w:t>Baptized into Christ Jesus, confirmed by the Holy Spirit,</w:t>
      </w:r>
    </w:p>
    <w:p w:rsidR="00D565B3" w:rsidRPr="00D565B3" w:rsidRDefault="00D565B3" w:rsidP="00D565B3">
      <w:pPr>
        <w:spacing w:after="0" w:line="240" w:lineRule="auto"/>
        <w:jc w:val="both"/>
        <w:rPr>
          <w:rFonts w:ascii="Times New Roman" w:eastAsia="Times New Roman" w:hAnsi="Times New Roman" w:cs="Times New Roman"/>
          <w:b/>
          <w:i/>
          <w:sz w:val="28"/>
          <w:szCs w:val="20"/>
        </w:rPr>
      </w:pPr>
      <w:r w:rsidRPr="00D565B3">
        <w:rPr>
          <w:rFonts w:ascii="Times New Roman" w:eastAsia="Times New Roman" w:hAnsi="Times New Roman" w:cs="Times New Roman"/>
          <w:b/>
          <w:i/>
          <w:sz w:val="28"/>
          <w:szCs w:val="20"/>
        </w:rPr>
        <w:t xml:space="preserve">    empowered by His gifts of Grace, we are </w:t>
      </w:r>
    </w:p>
    <w:p w:rsidR="00D565B3" w:rsidRPr="00D565B3" w:rsidRDefault="00D565B3" w:rsidP="00D565B3">
      <w:pPr>
        <w:spacing w:after="0" w:line="240" w:lineRule="auto"/>
        <w:jc w:val="both"/>
        <w:rPr>
          <w:rFonts w:ascii="Times New Roman" w:eastAsia="Times New Roman" w:hAnsi="Times New Roman" w:cs="Times New Roman"/>
          <w:b/>
          <w:i/>
          <w:sz w:val="28"/>
          <w:szCs w:val="20"/>
        </w:rPr>
      </w:pPr>
      <w:r w:rsidRPr="00D565B3">
        <w:rPr>
          <w:rFonts w:ascii="Times New Roman" w:eastAsia="Times New Roman" w:hAnsi="Times New Roman" w:cs="Times New Roman"/>
          <w:b/>
          <w:i/>
          <w:sz w:val="28"/>
          <w:szCs w:val="20"/>
        </w:rPr>
        <w:t xml:space="preserve">    unified by faith into one body, the Presence of Christ in   </w:t>
      </w:r>
    </w:p>
    <w:p w:rsidR="00D565B3" w:rsidRPr="00D565B3" w:rsidRDefault="00D565B3" w:rsidP="00D565B3">
      <w:pPr>
        <w:spacing w:after="0" w:line="240" w:lineRule="auto"/>
        <w:jc w:val="both"/>
        <w:rPr>
          <w:rFonts w:ascii="Times New Roman" w:eastAsia="Times New Roman" w:hAnsi="Times New Roman" w:cs="Times New Roman"/>
          <w:sz w:val="20"/>
          <w:szCs w:val="20"/>
        </w:rPr>
      </w:pPr>
      <w:r w:rsidRPr="00D565B3">
        <w:rPr>
          <w:rFonts w:ascii="Times New Roman" w:eastAsia="Times New Roman" w:hAnsi="Times New Roman" w:cs="Times New Roman"/>
          <w:b/>
          <w:i/>
          <w:sz w:val="28"/>
          <w:szCs w:val="20"/>
        </w:rPr>
        <w:t xml:space="preserve">    the world today</w:t>
      </w:r>
      <w:r w:rsidRPr="00D565B3">
        <w:rPr>
          <w:rFonts w:ascii="Times New Roman" w:eastAsia="Times New Roman" w:hAnsi="Times New Roman" w:cs="Times New Roman"/>
          <w:sz w:val="20"/>
          <w:szCs w:val="20"/>
        </w:rPr>
        <w:t>.</w:t>
      </w:r>
    </w:p>
    <w:p w:rsidR="00D565B3" w:rsidRPr="00D565B3" w:rsidRDefault="00D565B3" w:rsidP="00D565B3">
      <w:pPr>
        <w:spacing w:after="0" w:line="240" w:lineRule="auto"/>
        <w:ind w:left="360" w:right="-90"/>
        <w:jc w:val="both"/>
        <w:rPr>
          <w:rFonts w:ascii="Times New Roman" w:eastAsia="Times New Roman" w:hAnsi="Times New Roman" w:cs="Times New Roman"/>
          <w:b/>
          <w:i/>
          <w:sz w:val="20"/>
          <w:szCs w:val="20"/>
        </w:rPr>
      </w:pPr>
    </w:p>
    <w:p w:rsidR="00D565B3" w:rsidRPr="00D565B3" w:rsidRDefault="00D565B3" w:rsidP="00D565B3">
      <w:pPr>
        <w:spacing w:after="0" w:line="240" w:lineRule="auto"/>
        <w:ind w:right="-90"/>
        <w:jc w:val="both"/>
        <w:rPr>
          <w:rFonts w:ascii="Times New Roman" w:eastAsia="Times New Roman" w:hAnsi="Times New Roman" w:cs="Times New Roman"/>
          <w:b/>
          <w:i/>
          <w:sz w:val="28"/>
          <w:szCs w:val="20"/>
        </w:rPr>
      </w:pPr>
      <w:r w:rsidRPr="00D565B3">
        <w:rPr>
          <w:rFonts w:ascii="Times New Roman" w:eastAsia="Times New Roman" w:hAnsi="Times New Roman" w:cs="Times New Roman"/>
          <w:b/>
          <w:i/>
          <w:sz w:val="28"/>
          <w:szCs w:val="20"/>
        </w:rPr>
        <w:t xml:space="preserve">          Let us grow in enlightenment by participation in </w:t>
      </w:r>
    </w:p>
    <w:p w:rsidR="00D565B3" w:rsidRPr="00D565B3" w:rsidRDefault="00D565B3" w:rsidP="00D565B3">
      <w:pPr>
        <w:spacing w:after="0" w:line="240" w:lineRule="auto"/>
        <w:ind w:right="-90"/>
        <w:jc w:val="both"/>
        <w:rPr>
          <w:rFonts w:ascii="Times New Roman" w:eastAsia="Times New Roman" w:hAnsi="Times New Roman" w:cs="Times New Roman"/>
          <w:b/>
          <w:i/>
          <w:sz w:val="28"/>
          <w:szCs w:val="20"/>
        </w:rPr>
      </w:pPr>
      <w:r w:rsidRPr="00D565B3">
        <w:rPr>
          <w:rFonts w:ascii="Times New Roman" w:eastAsia="Times New Roman" w:hAnsi="Times New Roman" w:cs="Times New Roman"/>
          <w:b/>
          <w:i/>
          <w:sz w:val="28"/>
          <w:szCs w:val="20"/>
        </w:rPr>
        <w:t xml:space="preserve">                   service and prayer.</w:t>
      </w:r>
    </w:p>
    <w:p w:rsidR="00D565B3" w:rsidRPr="00D565B3" w:rsidRDefault="00D565B3" w:rsidP="00D565B3">
      <w:pPr>
        <w:spacing w:after="0" w:line="240" w:lineRule="auto"/>
        <w:ind w:right="-90"/>
        <w:jc w:val="both"/>
        <w:rPr>
          <w:rFonts w:ascii="Times New Roman" w:eastAsia="Times New Roman" w:hAnsi="Times New Roman" w:cs="Times New Roman"/>
          <w:b/>
          <w:i/>
          <w:sz w:val="28"/>
          <w:szCs w:val="20"/>
        </w:rPr>
      </w:pPr>
      <w:r w:rsidRPr="00D565B3">
        <w:rPr>
          <w:rFonts w:ascii="Times New Roman" w:eastAsia="Times New Roman" w:hAnsi="Times New Roman" w:cs="Times New Roman"/>
          <w:b/>
          <w:i/>
          <w:sz w:val="28"/>
          <w:szCs w:val="20"/>
        </w:rPr>
        <w:t xml:space="preserve">         Let us grow in stature through Worship and </w:t>
      </w:r>
    </w:p>
    <w:p w:rsidR="00D565B3" w:rsidRPr="00D565B3" w:rsidRDefault="00D565B3" w:rsidP="00D565B3">
      <w:pPr>
        <w:spacing w:after="0" w:line="240" w:lineRule="auto"/>
        <w:ind w:right="-90"/>
        <w:jc w:val="both"/>
        <w:rPr>
          <w:rFonts w:ascii="Times New Roman" w:eastAsia="Times New Roman" w:hAnsi="Times New Roman" w:cs="Times New Roman"/>
          <w:b/>
          <w:i/>
          <w:sz w:val="28"/>
          <w:szCs w:val="20"/>
        </w:rPr>
      </w:pPr>
      <w:r w:rsidRPr="00D565B3">
        <w:rPr>
          <w:rFonts w:ascii="Times New Roman" w:eastAsia="Times New Roman" w:hAnsi="Times New Roman" w:cs="Times New Roman"/>
          <w:b/>
          <w:i/>
          <w:sz w:val="28"/>
          <w:szCs w:val="20"/>
        </w:rPr>
        <w:t xml:space="preserve">                  celebration of the Sacraments.</w:t>
      </w:r>
    </w:p>
    <w:p w:rsidR="00D565B3" w:rsidRPr="00D565B3" w:rsidRDefault="00D565B3" w:rsidP="00D565B3">
      <w:pPr>
        <w:spacing w:after="0" w:line="240" w:lineRule="auto"/>
        <w:ind w:right="-90"/>
        <w:jc w:val="both"/>
        <w:rPr>
          <w:rFonts w:ascii="Times New Roman" w:eastAsia="Times New Roman" w:hAnsi="Times New Roman" w:cs="Times New Roman"/>
          <w:b/>
          <w:i/>
          <w:sz w:val="28"/>
          <w:szCs w:val="20"/>
        </w:rPr>
      </w:pPr>
      <w:r w:rsidRPr="00D565B3">
        <w:rPr>
          <w:rFonts w:ascii="Times New Roman" w:eastAsia="Times New Roman" w:hAnsi="Times New Roman" w:cs="Times New Roman"/>
          <w:b/>
          <w:i/>
          <w:sz w:val="28"/>
          <w:szCs w:val="20"/>
        </w:rPr>
        <w:t xml:space="preserve">         Let us grow in humility by sacrificial acts and </w:t>
      </w:r>
    </w:p>
    <w:p w:rsidR="00D565B3" w:rsidRPr="00D565B3" w:rsidRDefault="00D565B3" w:rsidP="00D565B3">
      <w:pPr>
        <w:spacing w:after="0" w:line="240" w:lineRule="auto"/>
        <w:ind w:right="-90"/>
        <w:jc w:val="both"/>
        <w:rPr>
          <w:rFonts w:ascii="Times New Roman" w:eastAsia="Times New Roman" w:hAnsi="Times New Roman" w:cs="Times New Roman"/>
          <w:b/>
          <w:i/>
          <w:sz w:val="28"/>
          <w:szCs w:val="20"/>
        </w:rPr>
      </w:pPr>
      <w:r w:rsidRPr="00D565B3">
        <w:rPr>
          <w:rFonts w:ascii="Times New Roman" w:eastAsia="Times New Roman" w:hAnsi="Times New Roman" w:cs="Times New Roman"/>
          <w:b/>
          <w:i/>
          <w:sz w:val="28"/>
          <w:szCs w:val="20"/>
        </w:rPr>
        <w:t xml:space="preserve">                  giving.</w:t>
      </w:r>
    </w:p>
    <w:p w:rsidR="00D565B3" w:rsidRPr="00D565B3" w:rsidRDefault="00D565B3" w:rsidP="00D565B3">
      <w:pPr>
        <w:spacing w:after="0" w:line="240" w:lineRule="auto"/>
        <w:ind w:right="-90"/>
        <w:jc w:val="both"/>
        <w:rPr>
          <w:rFonts w:ascii="Times New Roman" w:eastAsia="Times New Roman" w:hAnsi="Times New Roman" w:cs="Times New Roman"/>
          <w:b/>
          <w:i/>
          <w:sz w:val="28"/>
          <w:szCs w:val="20"/>
        </w:rPr>
      </w:pPr>
      <w:r w:rsidRPr="00D565B3">
        <w:rPr>
          <w:rFonts w:ascii="Times New Roman" w:eastAsia="Times New Roman" w:hAnsi="Times New Roman" w:cs="Times New Roman"/>
          <w:b/>
          <w:i/>
          <w:sz w:val="28"/>
          <w:szCs w:val="20"/>
        </w:rPr>
        <w:t xml:space="preserve">         Let us grow in Spirit by leading an exemplary life </w:t>
      </w:r>
    </w:p>
    <w:p w:rsidR="00D565B3" w:rsidRPr="00D565B3" w:rsidRDefault="00D565B3" w:rsidP="00D565B3">
      <w:pPr>
        <w:spacing w:after="0" w:line="240" w:lineRule="auto"/>
        <w:ind w:right="-90"/>
        <w:jc w:val="both"/>
        <w:rPr>
          <w:rFonts w:ascii="Times New Roman" w:eastAsia="Times New Roman" w:hAnsi="Times New Roman" w:cs="Times New Roman"/>
          <w:b/>
          <w:i/>
          <w:sz w:val="28"/>
          <w:szCs w:val="20"/>
        </w:rPr>
      </w:pPr>
      <w:r w:rsidRPr="00D565B3">
        <w:rPr>
          <w:rFonts w:ascii="Times New Roman" w:eastAsia="Times New Roman" w:hAnsi="Times New Roman" w:cs="Times New Roman"/>
          <w:b/>
          <w:i/>
          <w:sz w:val="28"/>
          <w:szCs w:val="20"/>
        </w:rPr>
        <w:t xml:space="preserve">                 in word and deed.</w:t>
      </w:r>
    </w:p>
    <w:p w:rsidR="00D565B3" w:rsidRPr="00D565B3" w:rsidRDefault="00D565B3" w:rsidP="00D565B3">
      <w:pPr>
        <w:spacing w:after="0" w:line="240" w:lineRule="auto"/>
        <w:ind w:right="-90"/>
        <w:jc w:val="both"/>
        <w:rPr>
          <w:rFonts w:ascii="Times New Roman" w:eastAsia="Times New Roman" w:hAnsi="Times New Roman" w:cs="Times New Roman"/>
          <w:b/>
          <w:i/>
          <w:sz w:val="28"/>
          <w:szCs w:val="20"/>
        </w:rPr>
      </w:pPr>
      <w:r w:rsidRPr="00D565B3">
        <w:rPr>
          <w:rFonts w:ascii="Times New Roman" w:eastAsia="Times New Roman" w:hAnsi="Times New Roman" w:cs="Times New Roman"/>
          <w:b/>
          <w:i/>
          <w:sz w:val="28"/>
          <w:szCs w:val="20"/>
        </w:rPr>
        <w:t xml:space="preserve">         Let us grow in wisdom through reading the Word</w:t>
      </w:r>
    </w:p>
    <w:p w:rsidR="00D565B3" w:rsidRPr="00D565B3" w:rsidRDefault="00D565B3" w:rsidP="00D565B3">
      <w:pPr>
        <w:spacing w:after="0" w:line="240" w:lineRule="auto"/>
        <w:ind w:right="-90"/>
        <w:jc w:val="both"/>
        <w:rPr>
          <w:rFonts w:ascii="Times New Roman" w:eastAsia="Times New Roman" w:hAnsi="Times New Roman" w:cs="Times New Roman"/>
          <w:b/>
          <w:i/>
          <w:sz w:val="28"/>
          <w:szCs w:val="20"/>
        </w:rPr>
      </w:pPr>
      <w:r w:rsidRPr="00D565B3">
        <w:rPr>
          <w:rFonts w:ascii="Times New Roman" w:eastAsia="Times New Roman" w:hAnsi="Times New Roman" w:cs="Times New Roman"/>
          <w:b/>
          <w:i/>
          <w:sz w:val="28"/>
          <w:szCs w:val="20"/>
        </w:rPr>
        <w:t xml:space="preserve">                 of God, in the Holy Bible and in the </w:t>
      </w:r>
    </w:p>
    <w:p w:rsidR="00D565B3" w:rsidRPr="00D565B3" w:rsidRDefault="00D565B3" w:rsidP="00D565B3">
      <w:pPr>
        <w:spacing w:after="0" w:line="240" w:lineRule="auto"/>
        <w:ind w:right="-90"/>
        <w:jc w:val="both"/>
        <w:rPr>
          <w:rFonts w:ascii="Times New Roman" w:eastAsia="Times New Roman" w:hAnsi="Times New Roman" w:cs="Times New Roman"/>
          <w:b/>
          <w:i/>
          <w:sz w:val="28"/>
          <w:szCs w:val="20"/>
        </w:rPr>
      </w:pPr>
      <w:r w:rsidRPr="00D565B3">
        <w:rPr>
          <w:rFonts w:ascii="Times New Roman" w:eastAsia="Times New Roman" w:hAnsi="Times New Roman" w:cs="Times New Roman"/>
          <w:b/>
          <w:i/>
          <w:sz w:val="28"/>
          <w:szCs w:val="20"/>
        </w:rPr>
        <w:t xml:space="preserve">                Sacred Tradition of Christ’s Church.</w:t>
      </w:r>
    </w:p>
    <w:p w:rsidR="00D565B3" w:rsidRPr="00D565B3" w:rsidRDefault="00D565B3" w:rsidP="00D565B3">
      <w:pPr>
        <w:spacing w:after="0" w:line="240" w:lineRule="auto"/>
        <w:ind w:right="-90"/>
        <w:jc w:val="both"/>
        <w:rPr>
          <w:rFonts w:ascii="Times New Roman" w:eastAsia="Times New Roman" w:hAnsi="Times New Roman" w:cs="Times New Roman"/>
          <w:b/>
          <w:i/>
          <w:sz w:val="20"/>
          <w:szCs w:val="20"/>
        </w:rPr>
      </w:pPr>
    </w:p>
    <w:p w:rsidR="00D565B3" w:rsidRPr="00D565B3" w:rsidRDefault="00D97A9D" w:rsidP="00D565B3">
      <w:pPr>
        <w:spacing w:after="0" w:line="240" w:lineRule="auto"/>
        <w:ind w:left="540" w:hanging="540"/>
        <w:jc w:val="both"/>
        <w:rPr>
          <w:rFonts w:ascii="Times New Roman" w:eastAsia="Times New Roman" w:hAnsi="Times New Roman" w:cs="Times New Roman"/>
          <w:b/>
          <w:noProof/>
          <w:sz w:val="24"/>
          <w:szCs w:val="20"/>
        </w:rPr>
      </w:pPr>
      <w:r>
        <w:rPr>
          <w:rFonts w:ascii="Times New Roman" w:eastAsia="Times New Roman" w:hAnsi="Times New Roman" w:cs="Times New Roman"/>
          <w:noProof/>
          <w:sz w:val="24"/>
          <w:szCs w:val="20"/>
        </w:rPr>
        <w:t xml:space="preserve">         </w:t>
      </w:r>
      <w:r w:rsidR="00D565B3" w:rsidRPr="00D565B3">
        <w:rPr>
          <w:rFonts w:ascii="Times New Roman" w:eastAsia="Times New Roman" w:hAnsi="Times New Roman" w:cs="Times New Roman"/>
          <w:b/>
          <w:noProof/>
          <w:sz w:val="24"/>
          <w:szCs w:val="20"/>
        </w:rPr>
        <w:t>We pray to God in communion with Our Blessed Mother and with St. Gabriel of the Sorrowful Mother, to guide us on our path to show the light of Jesus Christ to all the world</w:t>
      </w:r>
      <w:r w:rsidR="00D565B3" w:rsidRPr="00D565B3">
        <w:rPr>
          <w:rFonts w:ascii="Times New Roman" w:eastAsia="Times New Roman" w:hAnsi="Times New Roman" w:cs="Times New Roman"/>
          <w:b/>
          <w:noProof/>
          <w:sz w:val="28"/>
          <w:szCs w:val="20"/>
        </w:rPr>
        <w:t xml:space="preserve"> </w:t>
      </w:r>
      <w:r w:rsidR="00D565B3" w:rsidRPr="00D565B3">
        <w:rPr>
          <w:rFonts w:ascii="Times New Roman" w:eastAsia="Times New Roman" w:hAnsi="Times New Roman" w:cs="Times New Roman"/>
          <w:b/>
          <w:noProof/>
          <w:sz w:val="24"/>
          <w:szCs w:val="20"/>
        </w:rPr>
        <w:t>until we reach our heavenly home.</w:t>
      </w:r>
    </w:p>
    <w:bookmarkEnd w:id="0"/>
    <w:p w:rsidR="002754B0" w:rsidRDefault="002754B0" w:rsidP="002754B0">
      <w:pPr>
        <w:jc w:val="center"/>
        <w:rPr>
          <w:rFonts w:ascii="Times New Roman" w:hAnsi="Times New Roman" w:cs="Times New Roman"/>
          <w:b/>
          <w:sz w:val="24"/>
          <w:szCs w:val="24"/>
        </w:rPr>
      </w:pPr>
    </w:p>
    <w:p w:rsidR="00AF0D7E" w:rsidRPr="002754B0" w:rsidRDefault="00AF0D7E" w:rsidP="002754B0">
      <w:pPr>
        <w:jc w:val="center"/>
        <w:rPr>
          <w:rFonts w:ascii="Times New Roman" w:hAnsi="Times New Roman" w:cs="Times New Roman"/>
          <w:b/>
          <w:sz w:val="24"/>
          <w:szCs w:val="24"/>
        </w:rPr>
      </w:pPr>
    </w:p>
    <w:p w:rsidR="00B86304" w:rsidRPr="00AF0D7E" w:rsidRDefault="00AF0D7E" w:rsidP="00AF0D7E">
      <w:pPr>
        <w:jc w:val="center"/>
        <w:rPr>
          <w:rFonts w:ascii="Times New Roman" w:hAnsi="Times New Roman" w:cs="Times New Roman"/>
          <w:b/>
          <w:sz w:val="24"/>
          <w:szCs w:val="24"/>
        </w:rPr>
      </w:pPr>
      <w:r w:rsidRPr="00AF0D7E">
        <w:rPr>
          <w:rFonts w:ascii="Times New Roman" w:hAnsi="Times New Roman" w:cs="Times New Roman"/>
          <w:b/>
          <w:sz w:val="24"/>
          <w:szCs w:val="24"/>
        </w:rPr>
        <w:t>2.</w:t>
      </w:r>
    </w:p>
    <w:p w:rsidR="00AF0D7E" w:rsidRPr="00AF0D7E" w:rsidRDefault="00AF0D7E" w:rsidP="00AF0D7E">
      <w:pPr>
        <w:keepNext/>
        <w:spacing w:after="0" w:line="240" w:lineRule="auto"/>
        <w:jc w:val="center"/>
        <w:outlineLvl w:val="1"/>
        <w:rPr>
          <w:rFonts w:ascii="Times New Roman" w:eastAsia="Times New Roman" w:hAnsi="Times New Roman" w:cs="Times New Roman"/>
          <w:b/>
          <w:noProof/>
          <w:sz w:val="36"/>
          <w:szCs w:val="36"/>
        </w:rPr>
      </w:pPr>
      <w:r w:rsidRPr="00AF0D7E">
        <w:rPr>
          <w:rFonts w:ascii="Times New Roman" w:eastAsia="Times New Roman" w:hAnsi="Times New Roman" w:cs="Times New Roman"/>
          <w:b/>
          <w:noProof/>
          <w:sz w:val="24"/>
          <w:szCs w:val="24"/>
        </w:rPr>
        <w:t xml:space="preserve">             </w:t>
      </w:r>
      <w:r w:rsidRPr="00AF0D7E">
        <w:rPr>
          <w:rFonts w:ascii="Times New Roman" w:eastAsia="Times New Roman" w:hAnsi="Times New Roman" w:cs="Times New Roman"/>
          <w:b/>
          <w:noProof/>
          <w:sz w:val="36"/>
          <w:szCs w:val="36"/>
        </w:rPr>
        <w:t>P.R.E.P.</w:t>
      </w:r>
    </w:p>
    <w:p w:rsidR="00AF0D7E" w:rsidRPr="00AF0D7E" w:rsidRDefault="00AF0D7E" w:rsidP="00AF0D7E">
      <w:pPr>
        <w:spacing w:after="0" w:line="240" w:lineRule="auto"/>
        <w:jc w:val="center"/>
        <w:rPr>
          <w:rFonts w:ascii="Times New Roman" w:eastAsia="Times New Roman" w:hAnsi="Times New Roman" w:cs="Times New Roman"/>
          <w:b/>
          <w:sz w:val="24"/>
          <w:szCs w:val="24"/>
        </w:rPr>
      </w:pPr>
    </w:p>
    <w:p w:rsidR="00AF0D7E" w:rsidRPr="00AF0D7E" w:rsidRDefault="00AF0D7E" w:rsidP="00AF0D7E">
      <w:pPr>
        <w:spacing w:after="0" w:line="240" w:lineRule="auto"/>
        <w:ind w:left="720"/>
        <w:jc w:val="both"/>
        <w:rPr>
          <w:rFonts w:ascii="Times New Roman" w:eastAsia="Times New Roman" w:hAnsi="Times New Roman" w:cs="Times New Roman"/>
          <w:sz w:val="28"/>
          <w:szCs w:val="24"/>
        </w:rPr>
      </w:pPr>
      <w:r w:rsidRPr="00AF0D7E">
        <w:rPr>
          <w:rFonts w:ascii="Times New Roman" w:eastAsia="Times New Roman" w:hAnsi="Times New Roman" w:cs="Times New Roman"/>
          <w:sz w:val="28"/>
          <w:szCs w:val="24"/>
        </w:rPr>
        <w:t xml:space="preserve">     Our parish religious education and faith formation program is for all children not enrolled in Catholic schools. The program also provides opportunities for adults to advance in their knowledge and growth in faith.</w:t>
      </w:r>
    </w:p>
    <w:p w:rsidR="00AF0D7E" w:rsidRPr="00AF0D7E" w:rsidRDefault="00AF0D7E" w:rsidP="00AF0D7E">
      <w:pPr>
        <w:spacing w:after="0" w:line="240" w:lineRule="auto"/>
        <w:ind w:left="720"/>
        <w:jc w:val="both"/>
        <w:rPr>
          <w:rFonts w:ascii="Times New Roman" w:eastAsia="Times New Roman" w:hAnsi="Times New Roman" w:cs="Times New Roman"/>
          <w:sz w:val="28"/>
          <w:szCs w:val="24"/>
        </w:rPr>
      </w:pPr>
      <w:r w:rsidRPr="00AF0D7E">
        <w:rPr>
          <w:rFonts w:ascii="Times New Roman" w:eastAsia="Times New Roman" w:hAnsi="Times New Roman" w:cs="Times New Roman"/>
          <w:sz w:val="28"/>
          <w:szCs w:val="24"/>
        </w:rPr>
        <w:t xml:space="preserve">     Our parish has provided classes since September 1989.   Thus far we have relied upon the generous service of volunteer catechists, substitutes, and aides, to whom we are very grateful.</w:t>
      </w:r>
    </w:p>
    <w:p w:rsidR="00AF0D7E" w:rsidRPr="00AF0D7E" w:rsidRDefault="00AF0D7E" w:rsidP="00AF0D7E">
      <w:pPr>
        <w:spacing w:after="0" w:line="240" w:lineRule="auto"/>
        <w:ind w:left="720"/>
        <w:jc w:val="both"/>
        <w:rPr>
          <w:rFonts w:ascii="Times New Roman" w:eastAsia="Times New Roman" w:hAnsi="Times New Roman" w:cs="Times New Roman"/>
          <w:sz w:val="28"/>
          <w:szCs w:val="24"/>
        </w:rPr>
      </w:pPr>
      <w:r w:rsidRPr="00AF0D7E">
        <w:rPr>
          <w:rFonts w:ascii="Times New Roman" w:eastAsia="Times New Roman" w:hAnsi="Times New Roman" w:cs="Times New Roman"/>
          <w:sz w:val="28"/>
          <w:szCs w:val="24"/>
        </w:rPr>
        <w:t xml:space="preserve">     Besides providing formal religious instructions for students in a full time non-Catholic school, which is paramount, we also include </w:t>
      </w:r>
      <w:r>
        <w:rPr>
          <w:rFonts w:ascii="Times New Roman" w:eastAsia="Times New Roman" w:hAnsi="Times New Roman" w:cs="Times New Roman"/>
          <w:sz w:val="28"/>
          <w:szCs w:val="24"/>
        </w:rPr>
        <w:t>p</w:t>
      </w:r>
      <w:r w:rsidRPr="00AF0D7E">
        <w:rPr>
          <w:rFonts w:ascii="Times New Roman" w:eastAsia="Times New Roman" w:hAnsi="Times New Roman" w:cs="Times New Roman"/>
          <w:sz w:val="28"/>
          <w:szCs w:val="24"/>
        </w:rPr>
        <w:t xml:space="preserve">rayer and the proclaiming and explaining of the Holy Scriptures during class </w:t>
      </w:r>
      <w:r>
        <w:rPr>
          <w:rFonts w:ascii="Times New Roman" w:eastAsia="Times New Roman" w:hAnsi="Times New Roman" w:cs="Times New Roman"/>
          <w:sz w:val="28"/>
          <w:szCs w:val="24"/>
        </w:rPr>
        <w:t>which are</w:t>
      </w:r>
      <w:r w:rsidRPr="00AF0D7E">
        <w:rPr>
          <w:rFonts w:ascii="Times New Roman" w:eastAsia="Times New Roman" w:hAnsi="Times New Roman" w:cs="Times New Roman"/>
          <w:sz w:val="28"/>
          <w:szCs w:val="24"/>
        </w:rPr>
        <w:t xml:space="preserve"> important components of our program. Formation in our Catholic faith along with information about our beliefs is our mission.</w:t>
      </w:r>
    </w:p>
    <w:p w:rsidR="00AF0D7E" w:rsidRPr="00AF0D7E" w:rsidRDefault="00AF0D7E" w:rsidP="00AF0D7E">
      <w:pPr>
        <w:spacing w:after="0" w:line="240" w:lineRule="auto"/>
        <w:ind w:left="720"/>
        <w:jc w:val="both"/>
        <w:rPr>
          <w:rFonts w:ascii="Times New Roman" w:eastAsia="Times New Roman" w:hAnsi="Times New Roman" w:cs="Times New Roman"/>
          <w:sz w:val="28"/>
          <w:szCs w:val="24"/>
        </w:rPr>
      </w:pPr>
      <w:r w:rsidRPr="00AF0D7E">
        <w:rPr>
          <w:rFonts w:ascii="Times New Roman" w:eastAsia="Times New Roman" w:hAnsi="Times New Roman" w:cs="Times New Roman"/>
          <w:sz w:val="28"/>
          <w:szCs w:val="24"/>
        </w:rPr>
        <w:t xml:space="preserve">     Since the formal religious education that we provide is dependent upon family co-operation, </w:t>
      </w:r>
      <w:r w:rsidRPr="00AF0D7E">
        <w:rPr>
          <w:rFonts w:ascii="Times New Roman" w:eastAsia="Times New Roman" w:hAnsi="Times New Roman" w:cs="Times New Roman"/>
          <w:b/>
          <w:sz w:val="28"/>
          <w:szCs w:val="24"/>
        </w:rPr>
        <w:t xml:space="preserve">we expect that the children and family celebrate the </w:t>
      </w:r>
      <w:r w:rsidR="00AD2847">
        <w:rPr>
          <w:rFonts w:ascii="Times New Roman" w:eastAsia="Times New Roman" w:hAnsi="Times New Roman" w:cs="Times New Roman"/>
          <w:b/>
          <w:sz w:val="28"/>
          <w:szCs w:val="24"/>
        </w:rPr>
        <w:t xml:space="preserve">Mass </w:t>
      </w:r>
      <w:r w:rsidRPr="00AF0D7E">
        <w:rPr>
          <w:rFonts w:ascii="Times New Roman" w:eastAsia="Times New Roman" w:hAnsi="Times New Roman" w:cs="Times New Roman"/>
          <w:b/>
          <w:sz w:val="28"/>
          <w:szCs w:val="24"/>
        </w:rPr>
        <w:t>each week at our parish Church.</w:t>
      </w:r>
      <w:r w:rsidRPr="00AF0D7E">
        <w:rPr>
          <w:rFonts w:ascii="Times New Roman" w:eastAsia="Times New Roman" w:hAnsi="Times New Roman" w:cs="Times New Roman"/>
          <w:sz w:val="28"/>
          <w:szCs w:val="24"/>
        </w:rPr>
        <w:t xml:space="preserve">  We also expect that parents take an active interest in the program by seeing that the children attend classes regularly, punctually, and are prepared for them. Some parental input in the lessons is also requested when the students bring home the “Family and Faith” papers. These papers are a summary of what was taught in your child’s class.</w:t>
      </w:r>
    </w:p>
    <w:p w:rsidR="00AF0D7E" w:rsidRPr="00AF0D7E" w:rsidRDefault="00AF0D7E" w:rsidP="00AF0D7E">
      <w:pPr>
        <w:spacing w:after="0" w:line="240" w:lineRule="auto"/>
        <w:ind w:left="720"/>
        <w:jc w:val="both"/>
        <w:rPr>
          <w:rFonts w:ascii="Times New Roman" w:eastAsia="Times New Roman" w:hAnsi="Times New Roman" w:cs="Times New Roman"/>
          <w:sz w:val="28"/>
          <w:szCs w:val="24"/>
        </w:rPr>
      </w:pPr>
      <w:r w:rsidRPr="00AF0D7E">
        <w:rPr>
          <w:rFonts w:ascii="Times New Roman" w:eastAsia="Times New Roman" w:hAnsi="Times New Roman" w:cs="Times New Roman"/>
          <w:sz w:val="28"/>
          <w:szCs w:val="24"/>
        </w:rPr>
        <w:t xml:space="preserve">     We also ask that each family having a child in the program consider helping by way of serving as a catechist, substitute, aide, monitor, or assistant for a special occasion.</w:t>
      </w:r>
    </w:p>
    <w:p w:rsidR="00AF0D7E" w:rsidRPr="00AF0D7E" w:rsidRDefault="00AF0D7E" w:rsidP="00AF0D7E">
      <w:pPr>
        <w:spacing w:after="0" w:line="240" w:lineRule="auto"/>
        <w:ind w:left="720"/>
        <w:jc w:val="both"/>
        <w:rPr>
          <w:rFonts w:ascii="Times New Roman" w:eastAsia="Times New Roman" w:hAnsi="Times New Roman" w:cs="Times New Roman"/>
          <w:sz w:val="28"/>
          <w:szCs w:val="20"/>
        </w:rPr>
      </w:pPr>
    </w:p>
    <w:p w:rsidR="00AF0D7E" w:rsidRPr="00AF0D7E" w:rsidRDefault="00AF0D7E" w:rsidP="00AF0D7E">
      <w:pPr>
        <w:spacing w:after="0" w:line="240" w:lineRule="auto"/>
        <w:ind w:left="720"/>
        <w:jc w:val="both"/>
        <w:rPr>
          <w:rFonts w:ascii="Times New Roman" w:eastAsia="Times New Roman" w:hAnsi="Times New Roman" w:cs="Times New Roman"/>
          <w:sz w:val="28"/>
          <w:szCs w:val="20"/>
        </w:rPr>
      </w:pPr>
    </w:p>
    <w:p w:rsidR="00AF0D7E" w:rsidRPr="00AF0D7E" w:rsidRDefault="00AF0D7E" w:rsidP="00AF0D7E">
      <w:pPr>
        <w:spacing w:after="0" w:line="240" w:lineRule="auto"/>
        <w:ind w:left="720"/>
        <w:jc w:val="both"/>
        <w:rPr>
          <w:rFonts w:ascii="Times New Roman" w:eastAsia="Times New Roman" w:hAnsi="Times New Roman" w:cs="Times New Roman"/>
          <w:sz w:val="28"/>
          <w:szCs w:val="20"/>
        </w:rPr>
      </w:pPr>
    </w:p>
    <w:p w:rsidR="00AF0D7E" w:rsidRDefault="00AF0D7E" w:rsidP="00AF0D7E">
      <w:pPr>
        <w:spacing w:after="0" w:line="240" w:lineRule="auto"/>
        <w:ind w:left="720"/>
        <w:jc w:val="both"/>
        <w:rPr>
          <w:rFonts w:ascii="Times New Roman" w:eastAsia="Times New Roman" w:hAnsi="Times New Roman" w:cs="Times New Roman"/>
          <w:sz w:val="26"/>
          <w:szCs w:val="20"/>
        </w:rPr>
      </w:pPr>
    </w:p>
    <w:p w:rsidR="00AF0D7E" w:rsidRDefault="00AF0D7E" w:rsidP="00AF0D7E">
      <w:pPr>
        <w:spacing w:after="0" w:line="240" w:lineRule="auto"/>
        <w:ind w:left="720"/>
        <w:jc w:val="both"/>
        <w:rPr>
          <w:rFonts w:ascii="Times New Roman" w:eastAsia="Times New Roman" w:hAnsi="Times New Roman" w:cs="Times New Roman"/>
          <w:sz w:val="26"/>
          <w:szCs w:val="20"/>
        </w:rPr>
      </w:pPr>
    </w:p>
    <w:p w:rsidR="00AF0D7E" w:rsidRDefault="00AF0D7E" w:rsidP="00AF0D7E">
      <w:pPr>
        <w:spacing w:after="0" w:line="240" w:lineRule="auto"/>
        <w:ind w:left="720"/>
        <w:jc w:val="center"/>
        <w:rPr>
          <w:rFonts w:ascii="Times New Roman" w:eastAsia="Times New Roman" w:hAnsi="Times New Roman" w:cs="Times New Roman"/>
          <w:b/>
          <w:sz w:val="24"/>
          <w:szCs w:val="24"/>
        </w:rPr>
      </w:pPr>
    </w:p>
    <w:p w:rsidR="00AF0D7E" w:rsidRDefault="00AF0D7E" w:rsidP="00AF0D7E">
      <w:pPr>
        <w:spacing w:after="0" w:line="240" w:lineRule="auto"/>
        <w:ind w:left="720"/>
        <w:jc w:val="center"/>
        <w:rPr>
          <w:rFonts w:ascii="Times New Roman" w:eastAsia="Times New Roman" w:hAnsi="Times New Roman" w:cs="Times New Roman"/>
          <w:b/>
          <w:sz w:val="24"/>
          <w:szCs w:val="24"/>
        </w:rPr>
      </w:pPr>
    </w:p>
    <w:p w:rsidR="00AF0D7E" w:rsidRDefault="00AF0D7E" w:rsidP="00AF0D7E">
      <w:pPr>
        <w:spacing w:after="0" w:line="240" w:lineRule="auto"/>
        <w:ind w:left="720"/>
        <w:jc w:val="center"/>
        <w:rPr>
          <w:rFonts w:ascii="Times New Roman" w:eastAsia="Times New Roman" w:hAnsi="Times New Roman" w:cs="Times New Roman"/>
          <w:b/>
          <w:sz w:val="24"/>
          <w:szCs w:val="24"/>
        </w:rPr>
      </w:pPr>
    </w:p>
    <w:p w:rsidR="00AF0D7E" w:rsidRPr="00AF0D7E" w:rsidRDefault="00AF0D7E" w:rsidP="00AF0D7E">
      <w:pPr>
        <w:spacing w:after="0" w:line="240" w:lineRule="auto"/>
        <w:ind w:left="720"/>
        <w:jc w:val="center"/>
        <w:rPr>
          <w:rFonts w:ascii="Times New Roman" w:eastAsia="Times New Roman" w:hAnsi="Times New Roman" w:cs="Times New Roman"/>
          <w:b/>
          <w:sz w:val="24"/>
          <w:szCs w:val="24"/>
        </w:rPr>
      </w:pPr>
      <w:r w:rsidRPr="00AF0D7E">
        <w:rPr>
          <w:rFonts w:ascii="Times New Roman" w:eastAsia="Times New Roman" w:hAnsi="Times New Roman" w:cs="Times New Roman"/>
          <w:b/>
          <w:sz w:val="24"/>
          <w:szCs w:val="24"/>
        </w:rPr>
        <w:t>3.</w:t>
      </w:r>
    </w:p>
    <w:p w:rsidR="00B86304" w:rsidRDefault="00B86304">
      <w:pPr>
        <w:rPr>
          <w:rFonts w:ascii="Times New Roman" w:hAnsi="Times New Roman" w:cs="Times New Roman"/>
          <w:sz w:val="24"/>
          <w:szCs w:val="24"/>
        </w:rPr>
      </w:pPr>
    </w:p>
    <w:p w:rsidR="00B74769" w:rsidRPr="00B74769" w:rsidRDefault="00B74769" w:rsidP="00B74769">
      <w:pPr>
        <w:spacing w:after="0" w:line="240" w:lineRule="auto"/>
        <w:jc w:val="center"/>
        <w:rPr>
          <w:rFonts w:ascii="Times New Roman" w:eastAsia="Times New Roman" w:hAnsi="Times New Roman" w:cs="Times New Roman"/>
          <w:b/>
          <w:sz w:val="40"/>
          <w:szCs w:val="40"/>
          <w:u w:val="single"/>
        </w:rPr>
      </w:pPr>
      <w:r w:rsidRPr="00B74769">
        <w:rPr>
          <w:rFonts w:ascii="Times New Roman" w:eastAsia="Times New Roman" w:hAnsi="Times New Roman" w:cs="Times New Roman"/>
          <w:b/>
          <w:sz w:val="40"/>
          <w:szCs w:val="40"/>
          <w:u w:val="single"/>
        </w:rPr>
        <w:lastRenderedPageBreak/>
        <w:t>Policies and Procedures</w:t>
      </w:r>
    </w:p>
    <w:p w:rsidR="00B74769" w:rsidRDefault="00B74769" w:rsidP="00B74769">
      <w:pPr>
        <w:spacing w:after="0" w:line="240" w:lineRule="auto"/>
        <w:jc w:val="center"/>
        <w:rPr>
          <w:rFonts w:ascii="Times New Roman" w:eastAsia="Times New Roman" w:hAnsi="Times New Roman" w:cs="Times New Roman"/>
          <w:sz w:val="28"/>
          <w:szCs w:val="28"/>
        </w:rPr>
      </w:pPr>
    </w:p>
    <w:p w:rsidR="008607F2" w:rsidRPr="008607F2" w:rsidRDefault="00B74769" w:rsidP="008607F2">
      <w:pPr>
        <w:spacing w:after="0" w:line="240" w:lineRule="auto"/>
        <w:jc w:val="center"/>
        <w:rPr>
          <w:rFonts w:ascii="Times New Roman" w:eastAsia="Times New Roman" w:hAnsi="Times New Roman" w:cs="Times New Roman"/>
          <w:b/>
          <w:sz w:val="28"/>
          <w:szCs w:val="28"/>
        </w:rPr>
      </w:pPr>
      <w:r w:rsidRPr="00B74769">
        <w:rPr>
          <w:rFonts w:ascii="Times New Roman" w:eastAsia="Times New Roman" w:hAnsi="Times New Roman" w:cs="Times New Roman"/>
          <w:b/>
          <w:sz w:val="32"/>
          <w:szCs w:val="32"/>
        </w:rPr>
        <w:t>Session Times and Appointments</w:t>
      </w:r>
    </w:p>
    <w:p w:rsidR="00B74769" w:rsidRPr="00B74769" w:rsidRDefault="00B74769" w:rsidP="00B74769">
      <w:pPr>
        <w:spacing w:after="0" w:line="240" w:lineRule="auto"/>
        <w:rPr>
          <w:rFonts w:ascii="Times New Roman" w:eastAsia="Times New Roman" w:hAnsi="Times New Roman" w:cs="Times New Roman"/>
          <w:sz w:val="28"/>
          <w:szCs w:val="28"/>
        </w:rPr>
      </w:pPr>
      <w:r w:rsidRPr="00B74769">
        <w:rPr>
          <w:rFonts w:ascii="Times New Roman" w:eastAsia="Times New Roman" w:hAnsi="Times New Roman" w:cs="Times New Roman"/>
          <w:sz w:val="28"/>
          <w:szCs w:val="28"/>
        </w:rPr>
        <w:t>Our Program is held every</w:t>
      </w:r>
      <w:r w:rsidR="00D97A9D">
        <w:rPr>
          <w:rFonts w:ascii="Times New Roman" w:eastAsia="Times New Roman" w:hAnsi="Times New Roman" w:cs="Times New Roman"/>
          <w:sz w:val="28"/>
          <w:szCs w:val="28"/>
        </w:rPr>
        <w:t xml:space="preserve"> Monday from 4:30</w:t>
      </w:r>
      <w:r w:rsidR="000E1CEA">
        <w:rPr>
          <w:rFonts w:ascii="Times New Roman" w:eastAsia="Times New Roman" w:hAnsi="Times New Roman" w:cs="Times New Roman"/>
          <w:sz w:val="28"/>
          <w:szCs w:val="28"/>
        </w:rPr>
        <w:t>pm</w:t>
      </w:r>
      <w:r w:rsidR="00D97A9D">
        <w:rPr>
          <w:rFonts w:ascii="Times New Roman" w:eastAsia="Times New Roman" w:hAnsi="Times New Roman" w:cs="Times New Roman"/>
          <w:sz w:val="28"/>
          <w:szCs w:val="28"/>
        </w:rPr>
        <w:t>-</w:t>
      </w:r>
      <w:r w:rsidR="000E1CEA">
        <w:rPr>
          <w:rFonts w:ascii="Times New Roman" w:eastAsia="Times New Roman" w:hAnsi="Times New Roman" w:cs="Times New Roman"/>
          <w:sz w:val="28"/>
          <w:szCs w:val="28"/>
        </w:rPr>
        <w:t>5:50pm</w:t>
      </w:r>
      <w:r w:rsidR="00E95707">
        <w:rPr>
          <w:rFonts w:ascii="Times New Roman" w:eastAsia="Times New Roman" w:hAnsi="Times New Roman" w:cs="Times New Roman"/>
          <w:sz w:val="28"/>
          <w:szCs w:val="28"/>
        </w:rPr>
        <w:t xml:space="preserve"> from September to April</w:t>
      </w:r>
      <w:r w:rsidRPr="00B74769">
        <w:rPr>
          <w:rFonts w:ascii="Times New Roman" w:eastAsia="Times New Roman" w:hAnsi="Times New Roman" w:cs="Times New Roman"/>
          <w:sz w:val="28"/>
          <w:szCs w:val="28"/>
        </w:rPr>
        <w:t>, with the exception of major holidays and major parish events.  While the Program recognizes the difficulty in scheduling various appointments, the scheduling of doctor and other appointments should not be made during program hours except for cases of emergency, in which case the parent agrees to complete any missed work and lessons at home.  See</w:t>
      </w:r>
      <w:r w:rsidRPr="00B74769">
        <w:rPr>
          <w:rFonts w:ascii="Times New Roman" w:eastAsia="Times New Roman" w:hAnsi="Times New Roman" w:cs="Times New Roman"/>
          <w:b/>
          <w:sz w:val="28"/>
          <w:szCs w:val="28"/>
        </w:rPr>
        <w:t xml:space="preserve"> Student Absences </w:t>
      </w:r>
      <w:r w:rsidRPr="00B74769">
        <w:rPr>
          <w:rFonts w:ascii="Times New Roman" w:eastAsia="Times New Roman" w:hAnsi="Times New Roman" w:cs="Times New Roman"/>
          <w:sz w:val="28"/>
          <w:szCs w:val="28"/>
        </w:rPr>
        <w:t xml:space="preserve">for details on parental expectations with regard to missed class work and assignments. </w:t>
      </w:r>
    </w:p>
    <w:p w:rsidR="00B74769" w:rsidRPr="00B74769" w:rsidRDefault="00B74769" w:rsidP="00B74769">
      <w:pPr>
        <w:spacing w:after="0" w:line="240" w:lineRule="auto"/>
        <w:rPr>
          <w:rFonts w:ascii="Times New Roman" w:eastAsia="Times New Roman" w:hAnsi="Times New Roman" w:cs="Times New Roman"/>
          <w:sz w:val="28"/>
          <w:szCs w:val="28"/>
        </w:rPr>
      </w:pPr>
    </w:p>
    <w:p w:rsidR="00B74769" w:rsidRPr="00B74769" w:rsidRDefault="00B74769" w:rsidP="00B74769">
      <w:pPr>
        <w:spacing w:after="0" w:line="240" w:lineRule="auto"/>
        <w:rPr>
          <w:rFonts w:ascii="Times New Roman" w:eastAsia="Times New Roman" w:hAnsi="Times New Roman" w:cs="Times New Roman"/>
          <w:sz w:val="28"/>
          <w:szCs w:val="28"/>
        </w:rPr>
      </w:pPr>
      <w:r w:rsidRPr="00B74769">
        <w:rPr>
          <w:rFonts w:ascii="Times New Roman" w:eastAsia="Times New Roman" w:hAnsi="Times New Roman" w:cs="Times New Roman"/>
          <w:sz w:val="28"/>
          <w:szCs w:val="28"/>
        </w:rPr>
        <w:t xml:space="preserve">Late arrivals or early dismissals due to medical appointments and early dismissals due to extracurricular or sports related activities are </w:t>
      </w:r>
      <w:r>
        <w:rPr>
          <w:rFonts w:ascii="Times New Roman" w:eastAsia="Times New Roman" w:hAnsi="Times New Roman" w:cs="Times New Roman"/>
          <w:sz w:val="28"/>
          <w:szCs w:val="28"/>
        </w:rPr>
        <w:t xml:space="preserve">strongly discouraged. </w:t>
      </w:r>
    </w:p>
    <w:p w:rsidR="00B86304" w:rsidRDefault="00B86304">
      <w:pPr>
        <w:rPr>
          <w:rFonts w:ascii="Times New Roman" w:hAnsi="Times New Roman" w:cs="Times New Roman"/>
          <w:sz w:val="24"/>
          <w:szCs w:val="24"/>
        </w:rPr>
      </w:pPr>
    </w:p>
    <w:p w:rsidR="00B74769" w:rsidRDefault="00B74769" w:rsidP="00B74769">
      <w:pPr>
        <w:jc w:val="center"/>
        <w:rPr>
          <w:rFonts w:ascii="Times New Roman" w:hAnsi="Times New Roman" w:cs="Times New Roman"/>
          <w:b/>
          <w:sz w:val="32"/>
          <w:szCs w:val="32"/>
        </w:rPr>
      </w:pPr>
      <w:r>
        <w:rPr>
          <w:rFonts w:ascii="Times New Roman" w:hAnsi="Times New Roman" w:cs="Times New Roman"/>
          <w:b/>
          <w:sz w:val="32"/>
          <w:szCs w:val="32"/>
        </w:rPr>
        <w:t xml:space="preserve">Arrival </w:t>
      </w:r>
      <w:r w:rsidR="008607F2">
        <w:rPr>
          <w:rFonts w:ascii="Times New Roman" w:hAnsi="Times New Roman" w:cs="Times New Roman"/>
          <w:b/>
          <w:sz w:val="32"/>
          <w:szCs w:val="32"/>
        </w:rPr>
        <w:t>and Pick-</w:t>
      </w:r>
      <w:r>
        <w:rPr>
          <w:rFonts w:ascii="Times New Roman" w:hAnsi="Times New Roman" w:cs="Times New Roman"/>
          <w:b/>
          <w:sz w:val="32"/>
          <w:szCs w:val="32"/>
        </w:rPr>
        <w:t>Up Procedures</w:t>
      </w:r>
    </w:p>
    <w:p w:rsidR="00B74769" w:rsidRPr="00B74769" w:rsidRDefault="00B74769" w:rsidP="00B74769">
      <w:pPr>
        <w:rPr>
          <w:rFonts w:ascii="Times New Roman" w:hAnsi="Times New Roman" w:cs="Times New Roman"/>
          <w:sz w:val="28"/>
          <w:szCs w:val="28"/>
        </w:rPr>
      </w:pPr>
      <w:r w:rsidRPr="00B74769">
        <w:rPr>
          <w:rFonts w:ascii="Times New Roman" w:hAnsi="Times New Roman" w:cs="Times New Roman"/>
          <w:sz w:val="28"/>
          <w:szCs w:val="28"/>
        </w:rPr>
        <w:t>There are no early drop off for students as the catechists and aides are not required to be in the classrooms until ten minutes before the start of class</w:t>
      </w:r>
      <w:r>
        <w:rPr>
          <w:rFonts w:ascii="Times New Roman" w:hAnsi="Times New Roman" w:cs="Times New Roman"/>
          <w:sz w:val="28"/>
          <w:szCs w:val="28"/>
        </w:rPr>
        <w:t xml:space="preserve">. </w:t>
      </w:r>
      <w:r w:rsidRPr="00B74769">
        <w:rPr>
          <w:rFonts w:ascii="Times New Roman" w:hAnsi="Times New Roman" w:cs="Times New Roman"/>
          <w:sz w:val="28"/>
          <w:szCs w:val="28"/>
          <w:u w:val="single"/>
        </w:rPr>
        <w:t>Occasional</w:t>
      </w:r>
      <w:r w:rsidRPr="00B74769">
        <w:rPr>
          <w:rFonts w:ascii="Times New Roman" w:hAnsi="Times New Roman" w:cs="Times New Roman"/>
          <w:sz w:val="28"/>
          <w:szCs w:val="28"/>
        </w:rPr>
        <w:t xml:space="preserve"> early pick-up needs to be pre-arranged. Please call office at 610-268-</w:t>
      </w:r>
      <w:r>
        <w:rPr>
          <w:rFonts w:ascii="Times New Roman" w:hAnsi="Times New Roman" w:cs="Times New Roman"/>
          <w:sz w:val="28"/>
          <w:szCs w:val="28"/>
        </w:rPr>
        <w:t xml:space="preserve">0296. </w:t>
      </w:r>
      <w:r w:rsidRPr="00B74769">
        <w:rPr>
          <w:rFonts w:ascii="Times New Roman" w:hAnsi="Times New Roman" w:cs="Times New Roman"/>
          <w:sz w:val="28"/>
          <w:szCs w:val="28"/>
        </w:rPr>
        <w:t>If weekly requests for early dismissa</w:t>
      </w:r>
      <w:r>
        <w:rPr>
          <w:rFonts w:ascii="Times New Roman" w:hAnsi="Times New Roman" w:cs="Times New Roman"/>
          <w:sz w:val="28"/>
          <w:szCs w:val="28"/>
        </w:rPr>
        <w:t xml:space="preserve">l are needed other arrangements may be made. Please notify Mr. </w:t>
      </w:r>
      <w:proofErr w:type="spellStart"/>
      <w:r>
        <w:rPr>
          <w:rFonts w:ascii="Times New Roman" w:hAnsi="Times New Roman" w:cs="Times New Roman"/>
          <w:sz w:val="28"/>
          <w:szCs w:val="28"/>
        </w:rPr>
        <w:t>Schurr</w:t>
      </w:r>
      <w:proofErr w:type="spellEnd"/>
      <w:r>
        <w:rPr>
          <w:rFonts w:ascii="Times New Roman" w:hAnsi="Times New Roman" w:cs="Times New Roman"/>
          <w:sz w:val="28"/>
          <w:szCs w:val="28"/>
        </w:rPr>
        <w:t xml:space="preserve">. Early dismissals </w:t>
      </w:r>
      <w:r w:rsidRPr="00B74769">
        <w:rPr>
          <w:rFonts w:ascii="Times New Roman" w:hAnsi="Times New Roman" w:cs="Times New Roman"/>
          <w:sz w:val="28"/>
          <w:szCs w:val="28"/>
        </w:rPr>
        <w:t xml:space="preserve">are very disruptive to </w:t>
      </w:r>
      <w:r>
        <w:rPr>
          <w:rFonts w:ascii="Times New Roman" w:hAnsi="Times New Roman" w:cs="Times New Roman"/>
          <w:sz w:val="28"/>
          <w:szCs w:val="28"/>
        </w:rPr>
        <w:t xml:space="preserve">the continuity of the classroom </w:t>
      </w:r>
      <w:r w:rsidRPr="00B74769">
        <w:rPr>
          <w:rFonts w:ascii="Times New Roman" w:hAnsi="Times New Roman" w:cs="Times New Roman"/>
          <w:sz w:val="28"/>
          <w:szCs w:val="28"/>
        </w:rPr>
        <w:t>environment.</w:t>
      </w:r>
    </w:p>
    <w:p w:rsidR="00B74769" w:rsidRDefault="00B74769" w:rsidP="00B74769">
      <w:pPr>
        <w:rPr>
          <w:rFonts w:ascii="Times New Roman" w:hAnsi="Times New Roman" w:cs="Times New Roman"/>
          <w:sz w:val="28"/>
          <w:szCs w:val="28"/>
        </w:rPr>
      </w:pPr>
    </w:p>
    <w:p w:rsidR="00B74769" w:rsidRDefault="00B74769" w:rsidP="00B74769">
      <w:pPr>
        <w:rPr>
          <w:rFonts w:ascii="Times New Roman" w:hAnsi="Times New Roman" w:cs="Times New Roman"/>
          <w:sz w:val="28"/>
          <w:szCs w:val="28"/>
        </w:rPr>
      </w:pPr>
      <w:r w:rsidRPr="00B74769">
        <w:rPr>
          <w:rFonts w:ascii="Times New Roman" w:hAnsi="Times New Roman" w:cs="Times New Roman"/>
          <w:sz w:val="28"/>
          <w:szCs w:val="28"/>
        </w:rPr>
        <w:t>Please note, for the Safety of our students and staff, and to comply with the Safe Environment Policy of the Archdiocese of Philadelphia, parents are n</w:t>
      </w:r>
      <w:r>
        <w:rPr>
          <w:rFonts w:ascii="Times New Roman" w:hAnsi="Times New Roman" w:cs="Times New Roman"/>
          <w:sz w:val="28"/>
          <w:szCs w:val="28"/>
        </w:rPr>
        <w:t>ot permitted to enter the hall</w:t>
      </w:r>
      <w:r w:rsidRPr="00B74769">
        <w:rPr>
          <w:rFonts w:ascii="Times New Roman" w:hAnsi="Times New Roman" w:cs="Times New Roman"/>
          <w:sz w:val="28"/>
          <w:szCs w:val="28"/>
        </w:rPr>
        <w:t xml:space="preserve"> building during arrival time unless on official business with the program, in which case a visitor’s pass must be obtained.</w:t>
      </w:r>
    </w:p>
    <w:p w:rsidR="00B74769" w:rsidRPr="003867AF" w:rsidRDefault="00B74769" w:rsidP="00B74769">
      <w:pPr>
        <w:jc w:val="center"/>
        <w:rPr>
          <w:rFonts w:ascii="Times New Roman" w:hAnsi="Times New Roman" w:cs="Times New Roman"/>
          <w:b/>
          <w:sz w:val="24"/>
          <w:szCs w:val="28"/>
        </w:rPr>
      </w:pPr>
      <w:r w:rsidRPr="003867AF">
        <w:rPr>
          <w:rFonts w:ascii="Times New Roman" w:hAnsi="Times New Roman" w:cs="Times New Roman"/>
          <w:b/>
          <w:sz w:val="24"/>
          <w:szCs w:val="28"/>
        </w:rPr>
        <w:t>4.</w:t>
      </w:r>
    </w:p>
    <w:p w:rsidR="00B74769" w:rsidRPr="008607F2" w:rsidRDefault="00B74769" w:rsidP="008607F2">
      <w:pPr>
        <w:jc w:val="center"/>
        <w:rPr>
          <w:rFonts w:ascii="Times New Roman" w:hAnsi="Times New Roman" w:cs="Times New Roman"/>
          <w:b/>
          <w:sz w:val="32"/>
          <w:szCs w:val="32"/>
        </w:rPr>
      </w:pPr>
      <w:r>
        <w:rPr>
          <w:rFonts w:ascii="Times New Roman" w:hAnsi="Times New Roman" w:cs="Times New Roman"/>
          <w:b/>
          <w:sz w:val="32"/>
          <w:szCs w:val="32"/>
        </w:rPr>
        <w:t>Dismissal</w:t>
      </w:r>
    </w:p>
    <w:p w:rsidR="00AE2F86" w:rsidRDefault="00AE2F86" w:rsidP="00AE2F86">
      <w:pPr>
        <w:jc w:val="both"/>
        <w:rPr>
          <w:rFonts w:ascii="Times New Roman" w:hAnsi="Times New Roman" w:cs="Times New Roman"/>
          <w:sz w:val="28"/>
        </w:rPr>
      </w:pPr>
      <w:r w:rsidRPr="00AE2F86">
        <w:rPr>
          <w:rFonts w:ascii="Times New Roman" w:hAnsi="Times New Roman" w:cs="Times New Roman"/>
          <w:sz w:val="28"/>
        </w:rPr>
        <w:t>Out of genuine concern for the safety of our students, we request that parents observe our parking regulations:</w:t>
      </w:r>
    </w:p>
    <w:p w:rsidR="00AE2F86" w:rsidRPr="00AE2F86" w:rsidRDefault="00AE2F86" w:rsidP="00AE2F86">
      <w:pPr>
        <w:pStyle w:val="ListParagraph"/>
        <w:numPr>
          <w:ilvl w:val="0"/>
          <w:numId w:val="2"/>
        </w:numPr>
        <w:rPr>
          <w:rFonts w:ascii="Times New Roman" w:hAnsi="Times New Roman" w:cs="Times New Roman"/>
          <w:b/>
          <w:sz w:val="28"/>
        </w:rPr>
      </w:pPr>
      <w:r w:rsidRPr="00AE2F86">
        <w:rPr>
          <w:rFonts w:ascii="Times New Roman" w:hAnsi="Times New Roman" w:cs="Times New Roman"/>
          <w:b/>
          <w:sz w:val="28"/>
        </w:rPr>
        <w:t>When arriving, please see th</w:t>
      </w:r>
      <w:r w:rsidR="0027664C">
        <w:rPr>
          <w:rFonts w:ascii="Times New Roman" w:hAnsi="Times New Roman" w:cs="Times New Roman"/>
          <w:b/>
          <w:sz w:val="28"/>
        </w:rPr>
        <w:t>at the children enter the hall</w:t>
      </w:r>
      <w:r w:rsidRPr="00AE2F86">
        <w:rPr>
          <w:rFonts w:ascii="Times New Roman" w:hAnsi="Times New Roman" w:cs="Times New Roman"/>
          <w:b/>
          <w:sz w:val="28"/>
        </w:rPr>
        <w:t xml:space="preserve"> building. No running to class.</w:t>
      </w:r>
    </w:p>
    <w:p w:rsidR="00AE2F86" w:rsidRPr="00AE2F86" w:rsidRDefault="00AE2F86" w:rsidP="00AE2F86">
      <w:pPr>
        <w:pStyle w:val="ListParagraph"/>
        <w:numPr>
          <w:ilvl w:val="0"/>
          <w:numId w:val="2"/>
        </w:numPr>
        <w:rPr>
          <w:rFonts w:ascii="Times New Roman" w:hAnsi="Times New Roman" w:cs="Times New Roman"/>
          <w:b/>
          <w:sz w:val="28"/>
        </w:rPr>
      </w:pPr>
      <w:r w:rsidRPr="00AE2F86">
        <w:rPr>
          <w:rFonts w:ascii="Times New Roman" w:hAnsi="Times New Roman" w:cs="Times New Roman"/>
          <w:b/>
          <w:sz w:val="28"/>
        </w:rPr>
        <w:t>When pick</w:t>
      </w:r>
      <w:r>
        <w:rPr>
          <w:rFonts w:ascii="Times New Roman" w:hAnsi="Times New Roman" w:cs="Times New Roman"/>
          <w:b/>
          <w:sz w:val="28"/>
        </w:rPr>
        <w:t>ing up children</w:t>
      </w:r>
      <w:r w:rsidRPr="00AE2F86">
        <w:rPr>
          <w:rFonts w:ascii="Times New Roman" w:hAnsi="Times New Roman" w:cs="Times New Roman"/>
          <w:b/>
          <w:sz w:val="28"/>
        </w:rPr>
        <w:t xml:space="preserve"> at the end of classes, please come into the </w:t>
      </w:r>
      <w:r>
        <w:rPr>
          <w:rFonts w:ascii="Times New Roman" w:hAnsi="Times New Roman" w:cs="Times New Roman"/>
          <w:b/>
          <w:sz w:val="28"/>
        </w:rPr>
        <w:t xml:space="preserve">hall and sign out your children </w:t>
      </w:r>
      <w:r w:rsidRPr="00AE2F86">
        <w:rPr>
          <w:rFonts w:ascii="Times New Roman" w:hAnsi="Times New Roman" w:cs="Times New Roman"/>
          <w:b/>
          <w:sz w:val="28"/>
        </w:rPr>
        <w:t>with the</w:t>
      </w:r>
      <w:r>
        <w:rPr>
          <w:rFonts w:ascii="Times New Roman" w:hAnsi="Times New Roman" w:cs="Times New Roman"/>
          <w:b/>
          <w:sz w:val="28"/>
        </w:rPr>
        <w:t xml:space="preserve"> hall monitor</w:t>
      </w:r>
      <w:r w:rsidRPr="00AE2F86">
        <w:rPr>
          <w:rFonts w:ascii="Times New Roman" w:hAnsi="Times New Roman" w:cs="Times New Roman"/>
          <w:b/>
          <w:sz w:val="28"/>
        </w:rPr>
        <w:t>. You will need to initial the pre-printed form next to your child’s name. (Initials and time of pick-up)</w:t>
      </w:r>
    </w:p>
    <w:p w:rsidR="00AE2F86" w:rsidRPr="00AE2F86" w:rsidRDefault="00AE2F86" w:rsidP="00AE2F86">
      <w:pPr>
        <w:pStyle w:val="ListParagraph"/>
        <w:numPr>
          <w:ilvl w:val="0"/>
          <w:numId w:val="2"/>
        </w:numPr>
        <w:rPr>
          <w:rFonts w:ascii="Times New Roman" w:hAnsi="Times New Roman" w:cs="Times New Roman"/>
          <w:b/>
          <w:sz w:val="28"/>
        </w:rPr>
      </w:pPr>
      <w:r w:rsidRPr="00AE2F86">
        <w:rPr>
          <w:rFonts w:ascii="Times New Roman" w:hAnsi="Times New Roman" w:cs="Times New Roman"/>
          <w:b/>
          <w:sz w:val="28"/>
        </w:rPr>
        <w:t>All students will be dismissed from their individual classrooms.</w:t>
      </w:r>
    </w:p>
    <w:p w:rsidR="00AE2F86" w:rsidRDefault="00AE2F86" w:rsidP="00AE2F86">
      <w:pPr>
        <w:pStyle w:val="ListParagraph"/>
        <w:jc w:val="both"/>
        <w:rPr>
          <w:rFonts w:ascii="Times New Roman" w:hAnsi="Times New Roman" w:cs="Times New Roman"/>
          <w:b/>
          <w:sz w:val="28"/>
        </w:rPr>
      </w:pPr>
    </w:p>
    <w:p w:rsidR="00AE2F86" w:rsidRDefault="00AE2F86" w:rsidP="00AE2F86">
      <w:pPr>
        <w:pStyle w:val="ListParagraph"/>
        <w:jc w:val="both"/>
        <w:rPr>
          <w:rFonts w:ascii="Times New Roman" w:hAnsi="Times New Roman" w:cs="Times New Roman"/>
          <w:b/>
          <w:sz w:val="28"/>
        </w:rPr>
      </w:pPr>
    </w:p>
    <w:p w:rsidR="00AE2F86" w:rsidRPr="008607F2" w:rsidRDefault="00AE2F86" w:rsidP="008607F2">
      <w:pPr>
        <w:pStyle w:val="ListParagraph"/>
        <w:jc w:val="center"/>
        <w:rPr>
          <w:rFonts w:ascii="Times New Roman" w:hAnsi="Times New Roman" w:cs="Times New Roman"/>
          <w:b/>
          <w:sz w:val="28"/>
          <w:szCs w:val="28"/>
        </w:rPr>
      </w:pPr>
      <w:r>
        <w:rPr>
          <w:rFonts w:ascii="Times New Roman" w:hAnsi="Times New Roman" w:cs="Times New Roman"/>
          <w:b/>
          <w:sz w:val="32"/>
          <w:szCs w:val="32"/>
        </w:rPr>
        <w:t>Attendance</w:t>
      </w:r>
      <w:r w:rsidR="008607F2">
        <w:rPr>
          <w:rFonts w:ascii="Times New Roman" w:hAnsi="Times New Roman" w:cs="Times New Roman"/>
          <w:b/>
          <w:sz w:val="32"/>
          <w:szCs w:val="32"/>
        </w:rPr>
        <w:t xml:space="preserve"> </w:t>
      </w:r>
    </w:p>
    <w:p w:rsidR="008607F2" w:rsidRDefault="00AE2F86" w:rsidP="005F46CB">
      <w:pPr>
        <w:rPr>
          <w:rFonts w:ascii="Times New Roman" w:hAnsi="Times New Roman" w:cs="Times New Roman"/>
          <w:sz w:val="28"/>
          <w:szCs w:val="28"/>
        </w:rPr>
      </w:pPr>
      <w:r w:rsidRPr="00AE2F86">
        <w:rPr>
          <w:rFonts w:ascii="Times New Roman" w:hAnsi="Times New Roman" w:cs="Times New Roman"/>
          <w:sz w:val="28"/>
          <w:szCs w:val="28"/>
        </w:rPr>
        <w:t xml:space="preserve">Regular and punctual attendance is required. </w:t>
      </w:r>
    </w:p>
    <w:p w:rsidR="005F46CB" w:rsidRPr="005F46CB" w:rsidRDefault="005F46CB" w:rsidP="005F46CB">
      <w:pPr>
        <w:rPr>
          <w:rFonts w:ascii="Times New Roman" w:hAnsi="Times New Roman" w:cs="Times New Roman"/>
          <w:sz w:val="28"/>
          <w:szCs w:val="28"/>
        </w:rPr>
      </w:pPr>
    </w:p>
    <w:p w:rsidR="008607F2" w:rsidRDefault="008607F2" w:rsidP="008607F2">
      <w:pPr>
        <w:jc w:val="center"/>
        <w:rPr>
          <w:rFonts w:ascii="Times New Roman" w:hAnsi="Times New Roman" w:cs="Times New Roman"/>
          <w:sz w:val="28"/>
          <w:szCs w:val="28"/>
        </w:rPr>
      </w:pPr>
      <w:r w:rsidRPr="008607F2">
        <w:rPr>
          <w:rFonts w:ascii="Times New Roman" w:hAnsi="Times New Roman" w:cs="Times New Roman"/>
          <w:b/>
          <w:sz w:val="32"/>
          <w:szCs w:val="32"/>
        </w:rPr>
        <w:t>Enrollment</w:t>
      </w:r>
    </w:p>
    <w:p w:rsidR="008607F2" w:rsidRDefault="008607F2" w:rsidP="008607F2">
      <w:pPr>
        <w:rPr>
          <w:rFonts w:ascii="Times New Roman" w:hAnsi="Times New Roman" w:cs="Times New Roman"/>
          <w:sz w:val="28"/>
          <w:szCs w:val="28"/>
        </w:rPr>
      </w:pPr>
      <w:r w:rsidRPr="008607F2">
        <w:rPr>
          <w:rFonts w:ascii="Times New Roman" w:hAnsi="Times New Roman" w:cs="Times New Roman"/>
          <w:sz w:val="28"/>
          <w:szCs w:val="28"/>
        </w:rPr>
        <w:t>Students who have attended another program (P.R.E.P. or Catholic School) are required to submit documentation (a report card or a letter) concerning</w:t>
      </w:r>
      <w:r>
        <w:rPr>
          <w:rFonts w:ascii="Times New Roman" w:hAnsi="Times New Roman" w:cs="Times New Roman"/>
          <w:sz w:val="28"/>
          <w:szCs w:val="28"/>
        </w:rPr>
        <w:t xml:space="preserve"> their </w:t>
      </w:r>
      <w:r w:rsidRPr="008607F2">
        <w:rPr>
          <w:rFonts w:ascii="Times New Roman" w:hAnsi="Times New Roman" w:cs="Times New Roman"/>
          <w:sz w:val="28"/>
          <w:szCs w:val="28"/>
        </w:rPr>
        <w:t xml:space="preserve">attendance and level.  </w:t>
      </w:r>
    </w:p>
    <w:p w:rsidR="008607F2" w:rsidRDefault="008607F2" w:rsidP="008607F2">
      <w:pPr>
        <w:rPr>
          <w:rFonts w:ascii="Times New Roman" w:hAnsi="Times New Roman" w:cs="Times New Roman"/>
          <w:sz w:val="28"/>
          <w:szCs w:val="28"/>
        </w:rPr>
      </w:pPr>
      <w:r>
        <w:rPr>
          <w:rFonts w:ascii="Times New Roman" w:hAnsi="Times New Roman" w:cs="Times New Roman"/>
          <w:sz w:val="28"/>
          <w:szCs w:val="28"/>
        </w:rPr>
        <w:t xml:space="preserve">As </w:t>
      </w:r>
      <w:r w:rsidRPr="008607F2">
        <w:rPr>
          <w:rFonts w:ascii="Times New Roman" w:hAnsi="Times New Roman" w:cs="Times New Roman"/>
          <w:sz w:val="28"/>
          <w:szCs w:val="28"/>
        </w:rPr>
        <w:t>P.R.E.P. levels do not always</w:t>
      </w:r>
      <w:r>
        <w:rPr>
          <w:rFonts w:ascii="Times New Roman" w:hAnsi="Times New Roman" w:cs="Times New Roman"/>
          <w:sz w:val="28"/>
          <w:szCs w:val="28"/>
        </w:rPr>
        <w:t xml:space="preserve"> correspond to grades in school, if a student is enrolled who has not been enrolled in a program for a series of years, it wil</w:t>
      </w:r>
      <w:r w:rsidR="0027664C">
        <w:rPr>
          <w:rFonts w:ascii="Times New Roman" w:hAnsi="Times New Roman" w:cs="Times New Roman"/>
          <w:sz w:val="28"/>
          <w:szCs w:val="28"/>
        </w:rPr>
        <w:t xml:space="preserve">l be up to the program </w:t>
      </w:r>
      <w:r w:rsidR="00D90E47">
        <w:rPr>
          <w:rFonts w:ascii="Times New Roman" w:hAnsi="Times New Roman" w:cs="Times New Roman"/>
          <w:sz w:val="28"/>
          <w:szCs w:val="28"/>
        </w:rPr>
        <w:t>coordinator</w:t>
      </w:r>
      <w:r>
        <w:rPr>
          <w:rFonts w:ascii="Times New Roman" w:hAnsi="Times New Roman" w:cs="Times New Roman"/>
          <w:sz w:val="28"/>
          <w:szCs w:val="28"/>
        </w:rPr>
        <w:t xml:space="preserve"> and </w:t>
      </w:r>
      <w:proofErr w:type="gramStart"/>
      <w:r>
        <w:rPr>
          <w:rFonts w:ascii="Times New Roman" w:hAnsi="Times New Roman" w:cs="Times New Roman"/>
          <w:sz w:val="28"/>
          <w:szCs w:val="28"/>
        </w:rPr>
        <w:t>pastors</w:t>
      </w:r>
      <w:proofErr w:type="gramEnd"/>
      <w:r>
        <w:rPr>
          <w:rFonts w:ascii="Times New Roman" w:hAnsi="Times New Roman" w:cs="Times New Roman"/>
          <w:sz w:val="28"/>
          <w:szCs w:val="28"/>
        </w:rPr>
        <w:t xml:space="preserve"> discretion as to where the student will be placed.  There may be a series of tests the student will need to complete to help determine their level of knowledge about the faith to help best determine their placement. </w:t>
      </w:r>
    </w:p>
    <w:p w:rsidR="005F46CB" w:rsidRPr="003867AF" w:rsidRDefault="005F46CB" w:rsidP="005F46CB">
      <w:pPr>
        <w:jc w:val="center"/>
        <w:rPr>
          <w:rFonts w:ascii="Times New Roman" w:hAnsi="Times New Roman" w:cs="Times New Roman"/>
          <w:b/>
          <w:sz w:val="24"/>
          <w:szCs w:val="28"/>
        </w:rPr>
      </w:pPr>
      <w:r w:rsidRPr="003867AF">
        <w:rPr>
          <w:rFonts w:ascii="Times New Roman" w:hAnsi="Times New Roman" w:cs="Times New Roman"/>
          <w:b/>
          <w:sz w:val="24"/>
          <w:szCs w:val="28"/>
        </w:rPr>
        <w:t>5.</w:t>
      </w:r>
    </w:p>
    <w:p w:rsidR="008607F2" w:rsidRDefault="008607F2" w:rsidP="008607F2">
      <w:pPr>
        <w:rPr>
          <w:rFonts w:ascii="Times New Roman" w:hAnsi="Times New Roman" w:cs="Times New Roman"/>
          <w:sz w:val="28"/>
          <w:szCs w:val="28"/>
        </w:rPr>
      </w:pPr>
      <w:r>
        <w:rPr>
          <w:rFonts w:ascii="Times New Roman" w:hAnsi="Times New Roman" w:cs="Times New Roman"/>
          <w:sz w:val="28"/>
          <w:szCs w:val="28"/>
        </w:rPr>
        <w:lastRenderedPageBreak/>
        <w:t xml:space="preserve">If a student who was previously enrolled </w:t>
      </w:r>
      <w:r w:rsidR="0027664C">
        <w:rPr>
          <w:rFonts w:ascii="Times New Roman" w:hAnsi="Times New Roman" w:cs="Times New Roman"/>
          <w:sz w:val="28"/>
          <w:szCs w:val="28"/>
        </w:rPr>
        <w:t>misses a year and does not attend</w:t>
      </w:r>
      <w:r>
        <w:rPr>
          <w:rFonts w:ascii="Times New Roman" w:hAnsi="Times New Roman" w:cs="Times New Roman"/>
          <w:sz w:val="28"/>
          <w:szCs w:val="28"/>
        </w:rPr>
        <w:t xml:space="preserve"> another approved program, that student may be expected to make up the year they have missed.</w:t>
      </w:r>
    </w:p>
    <w:p w:rsidR="008607F2" w:rsidRDefault="008607F2" w:rsidP="008607F2">
      <w:pPr>
        <w:rPr>
          <w:rFonts w:ascii="Times New Roman" w:hAnsi="Times New Roman" w:cs="Times New Roman"/>
          <w:sz w:val="28"/>
          <w:szCs w:val="28"/>
        </w:rPr>
      </w:pPr>
      <w:r>
        <w:rPr>
          <w:rFonts w:ascii="Times New Roman" w:hAnsi="Times New Roman" w:cs="Times New Roman"/>
          <w:sz w:val="28"/>
          <w:szCs w:val="28"/>
        </w:rPr>
        <w:t xml:space="preserve">If a student who is enrolled drops out at any point of the year and re-enrolls the next year, they may be expected to make up the entire year or portions of </w:t>
      </w:r>
      <w:r w:rsidR="00CE2FE2">
        <w:rPr>
          <w:rFonts w:ascii="Times New Roman" w:hAnsi="Times New Roman" w:cs="Times New Roman"/>
          <w:sz w:val="28"/>
          <w:szCs w:val="28"/>
        </w:rPr>
        <w:t xml:space="preserve">the year </w:t>
      </w:r>
      <w:r>
        <w:rPr>
          <w:rFonts w:ascii="Times New Roman" w:hAnsi="Times New Roman" w:cs="Times New Roman"/>
          <w:sz w:val="28"/>
          <w:szCs w:val="28"/>
        </w:rPr>
        <w:t xml:space="preserve">they have missed. </w:t>
      </w:r>
    </w:p>
    <w:p w:rsidR="00CE2FE2" w:rsidRDefault="00CE2FE2" w:rsidP="008607F2">
      <w:pPr>
        <w:rPr>
          <w:rFonts w:ascii="Times New Roman" w:hAnsi="Times New Roman" w:cs="Times New Roman"/>
          <w:sz w:val="28"/>
          <w:szCs w:val="28"/>
        </w:rPr>
      </w:pPr>
      <w:r>
        <w:rPr>
          <w:rFonts w:ascii="Times New Roman" w:hAnsi="Times New Roman" w:cs="Times New Roman"/>
          <w:sz w:val="28"/>
          <w:szCs w:val="28"/>
        </w:rPr>
        <w:t>Students who miss the formative years before the sacraments of 1</w:t>
      </w:r>
      <w:r w:rsidRPr="00CE2FE2">
        <w:rPr>
          <w:rFonts w:ascii="Times New Roman" w:hAnsi="Times New Roman" w:cs="Times New Roman"/>
          <w:sz w:val="28"/>
          <w:szCs w:val="28"/>
          <w:vertAlign w:val="superscript"/>
        </w:rPr>
        <w:t>st</w:t>
      </w:r>
      <w:r>
        <w:rPr>
          <w:rFonts w:ascii="Times New Roman" w:hAnsi="Times New Roman" w:cs="Times New Roman"/>
          <w:sz w:val="28"/>
          <w:szCs w:val="28"/>
        </w:rPr>
        <w:t xml:space="preserve"> Reconciliation, 1</w:t>
      </w:r>
      <w:r w:rsidRPr="00CE2FE2">
        <w:rPr>
          <w:rFonts w:ascii="Times New Roman" w:hAnsi="Times New Roman" w:cs="Times New Roman"/>
          <w:sz w:val="28"/>
          <w:szCs w:val="28"/>
          <w:vertAlign w:val="superscript"/>
        </w:rPr>
        <w:t>st</w:t>
      </w:r>
      <w:r>
        <w:rPr>
          <w:rFonts w:ascii="Times New Roman" w:hAnsi="Times New Roman" w:cs="Times New Roman"/>
          <w:sz w:val="28"/>
          <w:szCs w:val="28"/>
        </w:rPr>
        <w:t xml:space="preserve"> Holy Communion, and Confirmation, may have to defer to a later point in time in which they are properly disposed to receive the sacrament.  All decisions on this matter are up to the discretion of the program </w:t>
      </w:r>
      <w:r w:rsidR="00D90E47">
        <w:rPr>
          <w:rFonts w:ascii="Times New Roman" w:hAnsi="Times New Roman" w:cs="Times New Roman"/>
          <w:sz w:val="28"/>
          <w:szCs w:val="28"/>
        </w:rPr>
        <w:t>coordinator</w:t>
      </w:r>
      <w:r>
        <w:rPr>
          <w:rFonts w:ascii="Times New Roman" w:hAnsi="Times New Roman" w:cs="Times New Roman"/>
          <w:sz w:val="28"/>
          <w:szCs w:val="28"/>
        </w:rPr>
        <w:t xml:space="preserve"> and pastor.</w:t>
      </w:r>
    </w:p>
    <w:p w:rsidR="00A90203" w:rsidRDefault="00A90203" w:rsidP="008607F2">
      <w:pPr>
        <w:rPr>
          <w:rFonts w:ascii="Times New Roman" w:hAnsi="Times New Roman" w:cs="Times New Roman"/>
          <w:sz w:val="28"/>
          <w:szCs w:val="28"/>
        </w:rPr>
      </w:pPr>
    </w:p>
    <w:p w:rsidR="005F46CB" w:rsidRDefault="00A90203" w:rsidP="005F46CB">
      <w:pPr>
        <w:rPr>
          <w:rFonts w:ascii="Times New Roman" w:hAnsi="Times New Roman" w:cs="Times New Roman"/>
          <w:sz w:val="28"/>
          <w:szCs w:val="28"/>
        </w:rPr>
      </w:pPr>
      <w:r w:rsidRPr="00A90203">
        <w:rPr>
          <w:rFonts w:ascii="Times New Roman" w:hAnsi="Times New Roman" w:cs="Times New Roman"/>
          <w:sz w:val="28"/>
        </w:rPr>
        <w:t>New students are requested to present an official record of Baptism</w:t>
      </w:r>
      <w:r>
        <w:rPr>
          <w:rFonts w:ascii="Times New Roman" w:hAnsi="Times New Roman" w:cs="Times New Roman"/>
          <w:sz w:val="28"/>
        </w:rPr>
        <w:t xml:space="preserve"> and 1</w:t>
      </w:r>
      <w:r w:rsidRPr="00A90203">
        <w:rPr>
          <w:rFonts w:ascii="Times New Roman" w:hAnsi="Times New Roman" w:cs="Times New Roman"/>
          <w:sz w:val="28"/>
          <w:vertAlign w:val="superscript"/>
        </w:rPr>
        <w:t>st</w:t>
      </w:r>
      <w:r>
        <w:rPr>
          <w:rFonts w:ascii="Times New Roman" w:hAnsi="Times New Roman" w:cs="Times New Roman"/>
          <w:sz w:val="28"/>
        </w:rPr>
        <w:t xml:space="preserve"> Communion if applicable.</w:t>
      </w:r>
    </w:p>
    <w:p w:rsidR="005F46CB" w:rsidRPr="005F46CB" w:rsidRDefault="005F46CB" w:rsidP="005F46CB">
      <w:pPr>
        <w:rPr>
          <w:rFonts w:ascii="Times New Roman" w:hAnsi="Times New Roman" w:cs="Times New Roman"/>
          <w:sz w:val="28"/>
          <w:szCs w:val="28"/>
        </w:rPr>
      </w:pPr>
    </w:p>
    <w:p w:rsidR="00CE2FE2" w:rsidRDefault="00CE2FE2" w:rsidP="00CE2FE2">
      <w:pPr>
        <w:jc w:val="center"/>
        <w:rPr>
          <w:rFonts w:ascii="Times New Roman" w:hAnsi="Times New Roman" w:cs="Times New Roman"/>
          <w:b/>
          <w:sz w:val="32"/>
          <w:szCs w:val="32"/>
        </w:rPr>
      </w:pPr>
      <w:r>
        <w:rPr>
          <w:rFonts w:ascii="Times New Roman" w:hAnsi="Times New Roman" w:cs="Times New Roman"/>
          <w:b/>
          <w:sz w:val="32"/>
          <w:szCs w:val="32"/>
        </w:rPr>
        <w:t>Program Fees</w:t>
      </w:r>
    </w:p>
    <w:p w:rsidR="00CE2FE2" w:rsidRPr="00CE2FE2" w:rsidRDefault="00CE2FE2" w:rsidP="00CE2FE2">
      <w:pPr>
        <w:rPr>
          <w:rFonts w:ascii="Times New Roman" w:hAnsi="Times New Roman" w:cs="Times New Roman"/>
          <w:sz w:val="28"/>
          <w:szCs w:val="28"/>
        </w:rPr>
      </w:pPr>
      <w:r w:rsidRPr="00CE2FE2">
        <w:rPr>
          <w:rFonts w:ascii="Times New Roman" w:hAnsi="Times New Roman" w:cs="Times New Roman"/>
          <w:sz w:val="28"/>
          <w:szCs w:val="28"/>
        </w:rPr>
        <w:t xml:space="preserve">To help </w:t>
      </w:r>
      <w:r w:rsidRPr="00CE2FE2">
        <w:rPr>
          <w:rFonts w:ascii="Times New Roman" w:hAnsi="Times New Roman" w:cs="Times New Roman"/>
          <w:i/>
          <w:sz w:val="28"/>
          <w:szCs w:val="28"/>
        </w:rPr>
        <w:t>partially</w:t>
      </w:r>
      <w:r w:rsidRPr="00CE2FE2">
        <w:rPr>
          <w:rFonts w:ascii="Times New Roman" w:hAnsi="Times New Roman" w:cs="Times New Roman"/>
          <w:sz w:val="28"/>
          <w:szCs w:val="28"/>
        </w:rPr>
        <w:t xml:space="preserve"> defray the costs of our program that includes textbooks, materials, utilities, building maintenance, etc. our fees for the current year are as follows:  </w:t>
      </w:r>
    </w:p>
    <w:p w:rsidR="00CE2FE2" w:rsidRPr="00CE2FE2" w:rsidRDefault="00CE2FE2" w:rsidP="00CE2FE2">
      <w:pPr>
        <w:rPr>
          <w:rFonts w:ascii="Times New Roman" w:hAnsi="Times New Roman" w:cs="Times New Roman"/>
          <w:sz w:val="28"/>
          <w:szCs w:val="28"/>
        </w:rPr>
      </w:pPr>
      <w:r w:rsidRPr="00CE2FE2">
        <w:rPr>
          <w:rFonts w:ascii="Times New Roman" w:hAnsi="Times New Roman" w:cs="Times New Roman"/>
          <w:sz w:val="28"/>
          <w:szCs w:val="28"/>
        </w:rPr>
        <w:t xml:space="preserve">1 student in </w:t>
      </w:r>
      <w:r w:rsidR="00A90203">
        <w:rPr>
          <w:rFonts w:ascii="Times New Roman" w:hAnsi="Times New Roman" w:cs="Times New Roman"/>
          <w:sz w:val="28"/>
          <w:szCs w:val="28"/>
        </w:rPr>
        <w:t xml:space="preserve">a participating </w:t>
      </w:r>
      <w:r w:rsidRPr="00CE2FE2">
        <w:rPr>
          <w:rFonts w:ascii="Times New Roman" w:hAnsi="Times New Roman" w:cs="Times New Roman"/>
          <w:sz w:val="28"/>
          <w:szCs w:val="28"/>
        </w:rPr>
        <w:t xml:space="preserve">family:                                  </w:t>
      </w:r>
      <w:r w:rsidR="00A90203">
        <w:rPr>
          <w:rFonts w:ascii="Times New Roman" w:hAnsi="Times New Roman" w:cs="Times New Roman"/>
          <w:sz w:val="28"/>
          <w:szCs w:val="28"/>
        </w:rPr>
        <w:t xml:space="preserve"> </w:t>
      </w:r>
      <w:r w:rsidRPr="00CE2FE2">
        <w:rPr>
          <w:rFonts w:ascii="Times New Roman" w:hAnsi="Times New Roman" w:cs="Times New Roman"/>
          <w:sz w:val="28"/>
          <w:szCs w:val="28"/>
        </w:rPr>
        <w:t xml:space="preserve">$ </w:t>
      </w:r>
      <w:r w:rsidR="00A90203">
        <w:rPr>
          <w:rFonts w:ascii="Times New Roman" w:hAnsi="Times New Roman" w:cs="Times New Roman"/>
          <w:sz w:val="28"/>
          <w:szCs w:val="28"/>
        </w:rPr>
        <w:t>23</w:t>
      </w:r>
      <w:r w:rsidRPr="00CE2FE2">
        <w:rPr>
          <w:rFonts w:ascii="Times New Roman" w:hAnsi="Times New Roman" w:cs="Times New Roman"/>
          <w:sz w:val="28"/>
          <w:szCs w:val="28"/>
        </w:rPr>
        <w:t>5.00</w:t>
      </w:r>
    </w:p>
    <w:p w:rsidR="00CE2FE2" w:rsidRDefault="00CE2FE2" w:rsidP="00CE2FE2">
      <w:pPr>
        <w:rPr>
          <w:rFonts w:ascii="Times New Roman" w:hAnsi="Times New Roman" w:cs="Times New Roman"/>
          <w:sz w:val="28"/>
          <w:szCs w:val="28"/>
        </w:rPr>
      </w:pPr>
      <w:r w:rsidRPr="00CE2FE2">
        <w:rPr>
          <w:rFonts w:ascii="Times New Roman" w:hAnsi="Times New Roman" w:cs="Times New Roman"/>
          <w:sz w:val="28"/>
          <w:szCs w:val="28"/>
        </w:rPr>
        <w:t>2 or more students in the same</w:t>
      </w:r>
      <w:r w:rsidR="00A90203">
        <w:rPr>
          <w:rFonts w:ascii="Times New Roman" w:hAnsi="Times New Roman" w:cs="Times New Roman"/>
          <w:sz w:val="28"/>
          <w:szCs w:val="28"/>
        </w:rPr>
        <w:t xml:space="preserve"> participating</w:t>
      </w:r>
      <w:r w:rsidRPr="00CE2FE2">
        <w:rPr>
          <w:rFonts w:ascii="Times New Roman" w:hAnsi="Times New Roman" w:cs="Times New Roman"/>
          <w:sz w:val="28"/>
          <w:szCs w:val="28"/>
        </w:rPr>
        <w:t xml:space="preserve"> family</w:t>
      </w:r>
      <w:r w:rsidR="00A90203">
        <w:rPr>
          <w:rFonts w:ascii="Times New Roman" w:hAnsi="Times New Roman" w:cs="Times New Roman"/>
          <w:sz w:val="28"/>
          <w:szCs w:val="28"/>
        </w:rPr>
        <w:t>:</w:t>
      </w:r>
      <w:r w:rsidRPr="00CE2FE2">
        <w:rPr>
          <w:rFonts w:ascii="Times New Roman" w:hAnsi="Times New Roman" w:cs="Times New Roman"/>
          <w:sz w:val="28"/>
          <w:szCs w:val="28"/>
        </w:rPr>
        <w:t xml:space="preserve">    </w:t>
      </w:r>
      <w:r w:rsidR="00A90203">
        <w:rPr>
          <w:rFonts w:ascii="Times New Roman" w:hAnsi="Times New Roman" w:cs="Times New Roman"/>
          <w:sz w:val="28"/>
          <w:szCs w:val="28"/>
        </w:rPr>
        <w:t xml:space="preserve">    </w:t>
      </w:r>
      <w:r w:rsidRPr="00CE2FE2">
        <w:rPr>
          <w:rFonts w:ascii="Times New Roman" w:hAnsi="Times New Roman" w:cs="Times New Roman"/>
          <w:sz w:val="28"/>
          <w:szCs w:val="28"/>
        </w:rPr>
        <w:t>$</w:t>
      </w:r>
      <w:r w:rsidR="00A90203">
        <w:rPr>
          <w:rFonts w:ascii="Times New Roman" w:hAnsi="Times New Roman" w:cs="Times New Roman"/>
          <w:sz w:val="28"/>
          <w:szCs w:val="28"/>
        </w:rPr>
        <w:t xml:space="preserve"> 32</w:t>
      </w:r>
      <w:r w:rsidRPr="00CE2FE2">
        <w:rPr>
          <w:rFonts w:ascii="Times New Roman" w:hAnsi="Times New Roman" w:cs="Times New Roman"/>
          <w:sz w:val="28"/>
          <w:szCs w:val="28"/>
        </w:rPr>
        <w:t>0.00</w:t>
      </w:r>
    </w:p>
    <w:p w:rsidR="00A90203" w:rsidRDefault="00A90203" w:rsidP="00CE2FE2">
      <w:pPr>
        <w:rPr>
          <w:rFonts w:ascii="Times New Roman" w:hAnsi="Times New Roman" w:cs="Times New Roman"/>
          <w:sz w:val="28"/>
          <w:szCs w:val="28"/>
        </w:rPr>
      </w:pPr>
    </w:p>
    <w:p w:rsidR="00A90203" w:rsidRDefault="00A90203" w:rsidP="00CE2FE2">
      <w:pPr>
        <w:rPr>
          <w:rFonts w:ascii="Times New Roman" w:hAnsi="Times New Roman" w:cs="Times New Roman"/>
          <w:sz w:val="28"/>
          <w:szCs w:val="28"/>
        </w:rPr>
      </w:pPr>
      <w:r>
        <w:rPr>
          <w:rFonts w:ascii="Times New Roman" w:hAnsi="Times New Roman" w:cs="Times New Roman"/>
          <w:sz w:val="28"/>
          <w:szCs w:val="28"/>
        </w:rPr>
        <w:t>1 student in a non-participating family:                            $335.00</w:t>
      </w:r>
    </w:p>
    <w:p w:rsidR="005F46CB" w:rsidRDefault="00A90203" w:rsidP="00CE2FE2">
      <w:pPr>
        <w:rPr>
          <w:rFonts w:ascii="Times New Roman" w:hAnsi="Times New Roman" w:cs="Times New Roman"/>
          <w:sz w:val="28"/>
          <w:szCs w:val="28"/>
        </w:rPr>
      </w:pPr>
      <w:r>
        <w:rPr>
          <w:rFonts w:ascii="Times New Roman" w:hAnsi="Times New Roman" w:cs="Times New Roman"/>
          <w:sz w:val="28"/>
          <w:szCs w:val="28"/>
        </w:rPr>
        <w:t xml:space="preserve">2 or more students in the same non-participating family: $420.00  </w:t>
      </w:r>
    </w:p>
    <w:p w:rsidR="00CE2FE2" w:rsidRPr="004635F7" w:rsidRDefault="005F46CB" w:rsidP="0027664C">
      <w:pPr>
        <w:jc w:val="center"/>
        <w:rPr>
          <w:rFonts w:ascii="Times New Roman" w:hAnsi="Times New Roman" w:cs="Times New Roman"/>
          <w:sz w:val="24"/>
          <w:szCs w:val="28"/>
        </w:rPr>
      </w:pPr>
      <w:r w:rsidRPr="004635F7">
        <w:rPr>
          <w:rFonts w:ascii="Times New Roman" w:hAnsi="Times New Roman" w:cs="Times New Roman"/>
          <w:b/>
          <w:sz w:val="24"/>
          <w:szCs w:val="28"/>
        </w:rPr>
        <w:t>6.</w:t>
      </w:r>
    </w:p>
    <w:p w:rsidR="00A90203" w:rsidRDefault="00CE2FE2" w:rsidP="00A90203">
      <w:pPr>
        <w:rPr>
          <w:rFonts w:ascii="Times New Roman" w:hAnsi="Times New Roman" w:cs="Times New Roman"/>
          <w:sz w:val="28"/>
          <w:szCs w:val="28"/>
        </w:rPr>
      </w:pPr>
      <w:r w:rsidRPr="00CE2FE2">
        <w:rPr>
          <w:rFonts w:ascii="Times New Roman" w:hAnsi="Times New Roman" w:cs="Times New Roman"/>
          <w:sz w:val="28"/>
          <w:szCs w:val="28"/>
        </w:rPr>
        <w:t xml:space="preserve">      Registration and payment of fees for the following year's program is made in the preceding spring of each year to enable the staff to prepare and order texts and materials in advance. A discounted fee</w:t>
      </w:r>
      <w:r w:rsidR="00A90203">
        <w:rPr>
          <w:rFonts w:ascii="Times New Roman" w:hAnsi="Times New Roman" w:cs="Times New Roman"/>
          <w:sz w:val="28"/>
          <w:szCs w:val="28"/>
        </w:rPr>
        <w:t xml:space="preserve"> of $10 for single child and $20 for multiple children</w:t>
      </w:r>
      <w:r w:rsidRPr="00CE2FE2">
        <w:rPr>
          <w:rFonts w:ascii="Times New Roman" w:hAnsi="Times New Roman" w:cs="Times New Roman"/>
          <w:sz w:val="28"/>
          <w:szCs w:val="28"/>
        </w:rPr>
        <w:t xml:space="preserve"> is granted for early re</w:t>
      </w:r>
      <w:r w:rsidR="00A90203">
        <w:rPr>
          <w:rFonts w:ascii="Times New Roman" w:hAnsi="Times New Roman" w:cs="Times New Roman"/>
          <w:sz w:val="28"/>
          <w:szCs w:val="28"/>
        </w:rPr>
        <w:t>gistration by May 1</w:t>
      </w:r>
      <w:r w:rsidR="00A90203" w:rsidRPr="00A90203">
        <w:rPr>
          <w:rFonts w:ascii="Times New Roman" w:hAnsi="Times New Roman" w:cs="Times New Roman"/>
          <w:sz w:val="28"/>
          <w:szCs w:val="28"/>
          <w:vertAlign w:val="superscript"/>
        </w:rPr>
        <w:t>st</w:t>
      </w:r>
      <w:r w:rsidR="00A90203">
        <w:rPr>
          <w:rFonts w:ascii="Times New Roman" w:hAnsi="Times New Roman" w:cs="Times New Roman"/>
          <w:sz w:val="28"/>
          <w:szCs w:val="28"/>
        </w:rPr>
        <w:t xml:space="preserve">.  </w:t>
      </w:r>
    </w:p>
    <w:p w:rsidR="00A90203" w:rsidRPr="00A90203" w:rsidRDefault="00A90203" w:rsidP="00A90203">
      <w:pPr>
        <w:rPr>
          <w:rFonts w:ascii="Times New Roman" w:hAnsi="Times New Roman" w:cs="Times New Roman"/>
          <w:sz w:val="28"/>
          <w:szCs w:val="28"/>
        </w:rPr>
      </w:pPr>
      <w:r>
        <w:rPr>
          <w:rFonts w:ascii="Times New Roman" w:hAnsi="Times New Roman" w:cs="Times New Roman"/>
          <w:sz w:val="28"/>
          <w:szCs w:val="28"/>
        </w:rPr>
        <w:t>B</w:t>
      </w:r>
      <w:r w:rsidRPr="00A90203">
        <w:rPr>
          <w:rFonts w:ascii="Times New Roman" w:hAnsi="Times New Roman" w:cs="Times New Roman"/>
          <w:sz w:val="28"/>
          <w:szCs w:val="28"/>
        </w:rPr>
        <w:t xml:space="preserve">eing sensitive to the needs of our families, a deferred payment plan is available upon request.  Anyone who cannot pay the fee in full at the time of registration or who has difficulty making payment due to hardship should contact the program </w:t>
      </w:r>
      <w:r w:rsidR="00D90E47">
        <w:rPr>
          <w:rFonts w:ascii="Times New Roman" w:hAnsi="Times New Roman" w:cs="Times New Roman"/>
          <w:sz w:val="28"/>
          <w:szCs w:val="28"/>
        </w:rPr>
        <w:t>coordinator</w:t>
      </w:r>
      <w:r w:rsidRPr="00A90203">
        <w:rPr>
          <w:rFonts w:ascii="Times New Roman" w:hAnsi="Times New Roman" w:cs="Times New Roman"/>
          <w:sz w:val="28"/>
          <w:szCs w:val="28"/>
        </w:rPr>
        <w:t xml:space="preserve"> to discuss other possible arrangements.  </w:t>
      </w:r>
    </w:p>
    <w:p w:rsidR="005F46CB" w:rsidRDefault="00A90203" w:rsidP="00A90203">
      <w:pPr>
        <w:rPr>
          <w:rFonts w:ascii="Times New Roman" w:hAnsi="Times New Roman" w:cs="Times New Roman"/>
          <w:b/>
          <w:sz w:val="28"/>
          <w:szCs w:val="28"/>
        </w:rPr>
      </w:pPr>
      <w:r w:rsidRPr="00A90203">
        <w:rPr>
          <w:rFonts w:ascii="Times New Roman" w:hAnsi="Times New Roman" w:cs="Times New Roman"/>
          <w:sz w:val="28"/>
          <w:szCs w:val="28"/>
        </w:rPr>
        <w:t>In the event that a student voluntarily leaves the Program during the program year, or is dismissed from the Program for any reason</w:t>
      </w:r>
      <w:r>
        <w:rPr>
          <w:rFonts w:ascii="Times New Roman" w:hAnsi="Times New Roman" w:cs="Times New Roman"/>
          <w:sz w:val="28"/>
          <w:szCs w:val="28"/>
        </w:rPr>
        <w:t xml:space="preserve">, </w:t>
      </w:r>
      <w:r w:rsidRPr="00A90203">
        <w:rPr>
          <w:rFonts w:ascii="Times New Roman" w:hAnsi="Times New Roman" w:cs="Times New Roman"/>
          <w:sz w:val="28"/>
          <w:szCs w:val="28"/>
        </w:rPr>
        <w:t>no refund of tuition or material fees will be made to the family</w:t>
      </w:r>
      <w:r w:rsidRPr="00A90203">
        <w:rPr>
          <w:rFonts w:ascii="Times New Roman" w:hAnsi="Times New Roman" w:cs="Times New Roman"/>
          <w:b/>
          <w:sz w:val="28"/>
          <w:szCs w:val="28"/>
        </w:rPr>
        <w:t>.</w:t>
      </w:r>
    </w:p>
    <w:p w:rsidR="00A90203" w:rsidRPr="005F46CB" w:rsidRDefault="00A90203" w:rsidP="00A90203">
      <w:pPr>
        <w:rPr>
          <w:rFonts w:ascii="Times New Roman" w:hAnsi="Times New Roman" w:cs="Times New Roman"/>
          <w:sz w:val="28"/>
          <w:szCs w:val="28"/>
        </w:rPr>
      </w:pPr>
      <w:r w:rsidRPr="00A90203">
        <w:rPr>
          <w:rFonts w:ascii="Times New Roman" w:hAnsi="Times New Roman" w:cs="Times New Roman"/>
          <w:sz w:val="28"/>
          <w:szCs w:val="28"/>
        </w:rPr>
        <w:t>In addition, there may be certain material fees associated with sacramental preparation that are in addition to the Program fee.  These material fe</w:t>
      </w:r>
      <w:r w:rsidR="000E1CEA">
        <w:rPr>
          <w:rFonts w:ascii="Times New Roman" w:hAnsi="Times New Roman" w:cs="Times New Roman"/>
          <w:sz w:val="28"/>
          <w:szCs w:val="28"/>
        </w:rPr>
        <w:t>e</w:t>
      </w:r>
      <w:r w:rsidRPr="00A90203">
        <w:rPr>
          <w:rFonts w:ascii="Times New Roman" w:hAnsi="Times New Roman" w:cs="Times New Roman"/>
          <w:sz w:val="28"/>
          <w:szCs w:val="28"/>
        </w:rPr>
        <w:t>s cover incidentals associa</w:t>
      </w:r>
      <w:r>
        <w:rPr>
          <w:rFonts w:ascii="Times New Roman" w:hAnsi="Times New Roman" w:cs="Times New Roman"/>
          <w:sz w:val="28"/>
          <w:szCs w:val="28"/>
        </w:rPr>
        <w:t>ted with sacramental preparation.</w:t>
      </w:r>
      <w:r w:rsidRPr="00A90203">
        <w:rPr>
          <w:rFonts w:ascii="Times New Roman" w:hAnsi="Times New Roman" w:cs="Times New Roman"/>
          <w:sz w:val="28"/>
          <w:szCs w:val="28"/>
        </w:rPr>
        <w:t xml:space="preserve">  These fees have separate due dates which will be provided to families of sacramental </w:t>
      </w:r>
      <w:r>
        <w:rPr>
          <w:rFonts w:ascii="Times New Roman" w:hAnsi="Times New Roman" w:cs="Times New Roman"/>
          <w:sz w:val="28"/>
          <w:szCs w:val="28"/>
        </w:rPr>
        <w:t xml:space="preserve">candidates separately. </w:t>
      </w:r>
    </w:p>
    <w:p w:rsidR="005F46CB" w:rsidRDefault="005F46CB" w:rsidP="005F46CB">
      <w:pPr>
        <w:jc w:val="center"/>
        <w:rPr>
          <w:rFonts w:ascii="Times New Roman" w:hAnsi="Times New Roman" w:cs="Times New Roman"/>
          <w:b/>
          <w:sz w:val="32"/>
          <w:szCs w:val="32"/>
        </w:rPr>
      </w:pPr>
      <w:r>
        <w:rPr>
          <w:rFonts w:ascii="Times New Roman" w:hAnsi="Times New Roman" w:cs="Times New Roman"/>
          <w:b/>
          <w:sz w:val="32"/>
          <w:szCs w:val="32"/>
        </w:rPr>
        <w:t>Student Absence and Inclement Weather</w:t>
      </w:r>
    </w:p>
    <w:p w:rsidR="005F46CB" w:rsidRDefault="00AE2F86" w:rsidP="005F46CB">
      <w:pPr>
        <w:rPr>
          <w:rFonts w:ascii="Times New Roman" w:hAnsi="Times New Roman" w:cs="Times New Roman"/>
          <w:sz w:val="28"/>
          <w:szCs w:val="28"/>
        </w:rPr>
      </w:pPr>
      <w:r w:rsidRPr="005F46CB">
        <w:rPr>
          <w:rFonts w:ascii="Times New Roman" w:hAnsi="Times New Roman" w:cs="Times New Roman"/>
          <w:sz w:val="28"/>
          <w:szCs w:val="28"/>
        </w:rPr>
        <w:t>When</w:t>
      </w:r>
      <w:r w:rsidR="005F46CB" w:rsidRPr="005F46CB">
        <w:rPr>
          <w:rFonts w:ascii="Times New Roman" w:hAnsi="Times New Roman" w:cs="Times New Roman"/>
          <w:sz w:val="28"/>
          <w:szCs w:val="28"/>
        </w:rPr>
        <w:t xml:space="preserve"> </w:t>
      </w:r>
      <w:r w:rsidRPr="005F46CB">
        <w:rPr>
          <w:rFonts w:ascii="Times New Roman" w:hAnsi="Times New Roman" w:cs="Times New Roman"/>
          <w:sz w:val="28"/>
          <w:szCs w:val="28"/>
        </w:rPr>
        <w:t xml:space="preserve">a student is absent, we request that parents send an explanatory note to his/her catechist. Lesson </w:t>
      </w:r>
      <w:r w:rsidR="005F46CB" w:rsidRPr="005F46CB">
        <w:rPr>
          <w:rFonts w:ascii="Times New Roman" w:hAnsi="Times New Roman" w:cs="Times New Roman"/>
          <w:sz w:val="28"/>
          <w:szCs w:val="28"/>
        </w:rPr>
        <w:t>assignments for the class</w:t>
      </w:r>
      <w:r w:rsidRPr="005F46CB">
        <w:rPr>
          <w:rFonts w:ascii="Times New Roman" w:hAnsi="Times New Roman" w:cs="Times New Roman"/>
          <w:sz w:val="28"/>
          <w:szCs w:val="28"/>
        </w:rPr>
        <w:t xml:space="preserve"> missed are to be made up.  This letter does not excuse the student</w:t>
      </w:r>
      <w:r w:rsidR="005F46CB" w:rsidRPr="005F46CB">
        <w:rPr>
          <w:rFonts w:ascii="Times New Roman" w:hAnsi="Times New Roman" w:cs="Times New Roman"/>
          <w:sz w:val="28"/>
          <w:szCs w:val="28"/>
        </w:rPr>
        <w:t xml:space="preserve">.  </w:t>
      </w:r>
      <w:r w:rsidRPr="005F46CB">
        <w:rPr>
          <w:rFonts w:ascii="Times New Roman" w:hAnsi="Times New Roman" w:cs="Times New Roman"/>
          <w:sz w:val="28"/>
          <w:szCs w:val="28"/>
        </w:rPr>
        <w:t>Lateness is very disruptive to the classroom environment</w:t>
      </w:r>
      <w:r w:rsidRPr="005F46CB">
        <w:rPr>
          <w:rFonts w:ascii="Times New Roman" w:hAnsi="Times New Roman" w:cs="Times New Roman"/>
          <w:b/>
          <w:sz w:val="28"/>
          <w:szCs w:val="28"/>
        </w:rPr>
        <w:t xml:space="preserve">. </w:t>
      </w:r>
      <w:r w:rsidRPr="005F46CB">
        <w:rPr>
          <w:rFonts w:ascii="Times New Roman" w:hAnsi="Times New Roman" w:cs="Times New Roman"/>
          <w:b/>
          <w:i/>
          <w:sz w:val="28"/>
          <w:szCs w:val="28"/>
        </w:rPr>
        <w:t>Students who are either absent five or mo</w:t>
      </w:r>
      <w:r w:rsidR="005F46CB" w:rsidRPr="005F46CB">
        <w:rPr>
          <w:rFonts w:ascii="Times New Roman" w:hAnsi="Times New Roman" w:cs="Times New Roman"/>
          <w:b/>
          <w:i/>
          <w:sz w:val="28"/>
          <w:szCs w:val="28"/>
        </w:rPr>
        <w:t xml:space="preserve">re times, or habitually late </w:t>
      </w:r>
      <w:r w:rsidR="005F46CB" w:rsidRPr="005F46CB">
        <w:rPr>
          <w:rFonts w:ascii="Times New Roman" w:hAnsi="Times New Roman" w:cs="Times New Roman"/>
          <w:b/>
          <w:i/>
          <w:sz w:val="28"/>
          <w:szCs w:val="28"/>
          <w:u w:val="single"/>
        </w:rPr>
        <w:t>may</w:t>
      </w:r>
      <w:r w:rsidRPr="005F46CB">
        <w:rPr>
          <w:rFonts w:ascii="Times New Roman" w:hAnsi="Times New Roman" w:cs="Times New Roman"/>
          <w:b/>
          <w:i/>
          <w:sz w:val="28"/>
          <w:szCs w:val="28"/>
          <w:u w:val="single"/>
        </w:rPr>
        <w:t xml:space="preserve"> be expected</w:t>
      </w:r>
      <w:r w:rsidRPr="005F46CB">
        <w:rPr>
          <w:rFonts w:ascii="Times New Roman" w:hAnsi="Times New Roman" w:cs="Times New Roman"/>
          <w:b/>
          <w:i/>
          <w:sz w:val="28"/>
          <w:szCs w:val="28"/>
        </w:rPr>
        <w:t xml:space="preserve"> to either repeat the level or to make up the time in the summer</w:t>
      </w:r>
      <w:r w:rsidRPr="005F46CB">
        <w:rPr>
          <w:rFonts w:ascii="Times New Roman" w:hAnsi="Times New Roman" w:cs="Times New Roman"/>
          <w:i/>
          <w:sz w:val="28"/>
          <w:szCs w:val="28"/>
        </w:rPr>
        <w:t xml:space="preserve">. </w:t>
      </w:r>
      <w:r w:rsidRPr="005F46CB">
        <w:rPr>
          <w:rFonts w:ascii="Times New Roman" w:hAnsi="Times New Roman" w:cs="Times New Roman"/>
          <w:sz w:val="28"/>
          <w:szCs w:val="28"/>
        </w:rPr>
        <w:t xml:space="preserve">Thank you for your understanding and co-operation. In case of inclement winter weather, we will contact you to cancel class if warranted. </w:t>
      </w:r>
    </w:p>
    <w:p w:rsidR="004635F7" w:rsidRDefault="004635F7" w:rsidP="005F46CB">
      <w:pPr>
        <w:jc w:val="center"/>
        <w:rPr>
          <w:rFonts w:ascii="Times New Roman" w:hAnsi="Times New Roman" w:cs="Times New Roman"/>
          <w:b/>
          <w:sz w:val="28"/>
          <w:szCs w:val="28"/>
        </w:rPr>
      </w:pPr>
    </w:p>
    <w:p w:rsidR="005F46CB" w:rsidRPr="004635F7" w:rsidRDefault="005F46CB" w:rsidP="005F46CB">
      <w:pPr>
        <w:jc w:val="center"/>
        <w:rPr>
          <w:rFonts w:ascii="Times New Roman" w:hAnsi="Times New Roman" w:cs="Times New Roman"/>
          <w:b/>
          <w:sz w:val="24"/>
          <w:szCs w:val="28"/>
        </w:rPr>
      </w:pPr>
      <w:r w:rsidRPr="004635F7">
        <w:rPr>
          <w:rFonts w:ascii="Times New Roman" w:hAnsi="Times New Roman" w:cs="Times New Roman"/>
          <w:b/>
          <w:sz w:val="24"/>
          <w:szCs w:val="28"/>
        </w:rPr>
        <w:t>7.</w:t>
      </w:r>
    </w:p>
    <w:p w:rsidR="005F46CB" w:rsidRPr="005F46CB" w:rsidRDefault="005F46CB" w:rsidP="005F46CB">
      <w:pPr>
        <w:jc w:val="center"/>
        <w:rPr>
          <w:rFonts w:ascii="Times New Roman" w:hAnsi="Times New Roman" w:cs="Times New Roman"/>
          <w:b/>
          <w:sz w:val="32"/>
          <w:szCs w:val="32"/>
        </w:rPr>
      </w:pPr>
      <w:r w:rsidRPr="005F46CB">
        <w:rPr>
          <w:rFonts w:ascii="Times New Roman" w:hAnsi="Times New Roman" w:cs="Times New Roman"/>
          <w:b/>
          <w:sz w:val="32"/>
          <w:szCs w:val="32"/>
        </w:rPr>
        <w:lastRenderedPageBreak/>
        <w:t>Snack Free Zone</w:t>
      </w:r>
    </w:p>
    <w:p w:rsidR="005F46CB" w:rsidRDefault="005F46CB" w:rsidP="005F46CB">
      <w:pPr>
        <w:rPr>
          <w:rFonts w:ascii="Times New Roman" w:hAnsi="Times New Roman" w:cs="Times New Roman"/>
          <w:sz w:val="28"/>
          <w:szCs w:val="28"/>
        </w:rPr>
      </w:pPr>
      <w:r>
        <w:rPr>
          <w:rFonts w:ascii="Times New Roman" w:hAnsi="Times New Roman" w:cs="Times New Roman"/>
          <w:sz w:val="28"/>
          <w:szCs w:val="28"/>
        </w:rPr>
        <w:t xml:space="preserve">Out of Christian Charity and in response to those students who may have a food borne allergy, </w:t>
      </w:r>
      <w:r w:rsidRPr="005F46CB">
        <w:rPr>
          <w:rFonts w:ascii="Times New Roman" w:hAnsi="Times New Roman" w:cs="Times New Roman"/>
          <w:b/>
          <w:i/>
          <w:sz w:val="28"/>
          <w:szCs w:val="28"/>
          <w:u w:val="single"/>
        </w:rPr>
        <w:t xml:space="preserve">there is to be </w:t>
      </w:r>
      <w:r>
        <w:rPr>
          <w:rFonts w:ascii="Times New Roman" w:hAnsi="Times New Roman" w:cs="Times New Roman"/>
          <w:b/>
          <w:i/>
          <w:sz w:val="28"/>
          <w:szCs w:val="28"/>
          <w:u w:val="single"/>
        </w:rPr>
        <w:t>no food or drink inside the classrooms</w:t>
      </w:r>
      <w:r w:rsidRPr="005F46CB">
        <w:rPr>
          <w:rFonts w:ascii="Times New Roman" w:hAnsi="Times New Roman" w:cs="Times New Roman"/>
          <w:b/>
          <w:i/>
          <w:sz w:val="28"/>
          <w:szCs w:val="28"/>
          <w:u w:val="single"/>
        </w:rPr>
        <w:t xml:space="preserve"> at any time</w:t>
      </w:r>
      <w:r>
        <w:rPr>
          <w:rFonts w:ascii="Times New Roman" w:hAnsi="Times New Roman" w:cs="Times New Roman"/>
          <w:sz w:val="28"/>
          <w:szCs w:val="28"/>
        </w:rPr>
        <w:t xml:space="preserve">, with the exception of water. </w:t>
      </w:r>
    </w:p>
    <w:p w:rsidR="005F46CB" w:rsidRDefault="005F46CB" w:rsidP="005F46CB">
      <w:pPr>
        <w:rPr>
          <w:rFonts w:ascii="Times New Roman" w:hAnsi="Times New Roman" w:cs="Times New Roman"/>
          <w:sz w:val="28"/>
          <w:szCs w:val="28"/>
        </w:rPr>
      </w:pPr>
    </w:p>
    <w:p w:rsidR="005F46CB" w:rsidRDefault="005F46CB" w:rsidP="005F46CB">
      <w:pPr>
        <w:jc w:val="center"/>
        <w:rPr>
          <w:rFonts w:ascii="Times New Roman" w:hAnsi="Times New Roman" w:cs="Times New Roman"/>
          <w:b/>
          <w:sz w:val="32"/>
          <w:szCs w:val="32"/>
        </w:rPr>
      </w:pPr>
      <w:r>
        <w:rPr>
          <w:rFonts w:ascii="Times New Roman" w:hAnsi="Times New Roman" w:cs="Times New Roman"/>
          <w:b/>
          <w:sz w:val="32"/>
          <w:szCs w:val="32"/>
        </w:rPr>
        <w:t>Safe Environment Guidelines</w:t>
      </w:r>
    </w:p>
    <w:p w:rsidR="005F46CB" w:rsidRPr="005F46CB" w:rsidRDefault="005F46CB" w:rsidP="005F46CB">
      <w:pPr>
        <w:rPr>
          <w:rFonts w:ascii="Times New Roman" w:hAnsi="Times New Roman" w:cs="Times New Roman"/>
          <w:sz w:val="28"/>
          <w:szCs w:val="28"/>
        </w:rPr>
      </w:pPr>
      <w:r w:rsidRPr="005F46CB">
        <w:rPr>
          <w:rFonts w:ascii="Times New Roman" w:hAnsi="Times New Roman" w:cs="Times New Roman"/>
          <w:sz w:val="28"/>
          <w:szCs w:val="28"/>
        </w:rPr>
        <w:t>Our dedicated catechists and aides are all volunteers.  Some are currently or have been professional educators.  All catechists have taken or are in the process of taking the courses required by the Archdiocese of Philadelphia.</w:t>
      </w:r>
    </w:p>
    <w:p w:rsidR="005F46CB" w:rsidRDefault="005F46CB" w:rsidP="005F46CB">
      <w:pPr>
        <w:rPr>
          <w:rFonts w:ascii="Times New Roman" w:hAnsi="Times New Roman" w:cs="Times New Roman"/>
          <w:sz w:val="28"/>
          <w:szCs w:val="28"/>
        </w:rPr>
      </w:pPr>
      <w:r w:rsidRPr="005F46CB">
        <w:rPr>
          <w:rFonts w:ascii="Times New Roman" w:hAnsi="Times New Roman" w:cs="Times New Roman"/>
          <w:b/>
          <w:i/>
          <w:sz w:val="28"/>
          <w:szCs w:val="28"/>
          <w:u w:val="single"/>
        </w:rPr>
        <w:t>All adults</w:t>
      </w:r>
      <w:r w:rsidRPr="005F46CB">
        <w:rPr>
          <w:rFonts w:ascii="Times New Roman" w:hAnsi="Times New Roman" w:cs="Times New Roman"/>
          <w:sz w:val="28"/>
          <w:szCs w:val="28"/>
        </w:rPr>
        <w:t xml:space="preserve"> in the classrooms are required by the Archdiocese of Philadelphia to have obtained Criminal and Child Abuse Clearances along with completion of a Safe Environment Class. Parents are invited to visit and sit-in their child’s classroom. Please contact </w:t>
      </w:r>
      <w:r>
        <w:rPr>
          <w:rFonts w:ascii="Times New Roman" w:hAnsi="Times New Roman" w:cs="Times New Roman"/>
          <w:sz w:val="28"/>
          <w:szCs w:val="28"/>
        </w:rPr>
        <w:t xml:space="preserve">Mr. </w:t>
      </w:r>
      <w:proofErr w:type="spellStart"/>
      <w:r>
        <w:rPr>
          <w:rFonts w:ascii="Times New Roman" w:hAnsi="Times New Roman" w:cs="Times New Roman"/>
          <w:sz w:val="28"/>
          <w:szCs w:val="28"/>
        </w:rPr>
        <w:t>Schurr</w:t>
      </w:r>
      <w:proofErr w:type="spellEnd"/>
      <w:r>
        <w:rPr>
          <w:rFonts w:ascii="Times New Roman" w:hAnsi="Times New Roman" w:cs="Times New Roman"/>
          <w:sz w:val="28"/>
          <w:szCs w:val="28"/>
        </w:rPr>
        <w:t xml:space="preserve"> </w:t>
      </w:r>
      <w:r w:rsidRPr="005F46CB">
        <w:rPr>
          <w:rFonts w:ascii="Times New Roman" w:hAnsi="Times New Roman" w:cs="Times New Roman"/>
          <w:sz w:val="28"/>
          <w:szCs w:val="28"/>
        </w:rPr>
        <w:t xml:space="preserve">to arrange this and to obtain a visitor badge for this </w:t>
      </w:r>
      <w:r w:rsidRPr="005F46CB">
        <w:rPr>
          <w:rFonts w:ascii="Times New Roman" w:hAnsi="Times New Roman" w:cs="Times New Roman"/>
          <w:b/>
          <w:sz w:val="28"/>
          <w:szCs w:val="28"/>
        </w:rPr>
        <w:t>one-time</w:t>
      </w:r>
      <w:r w:rsidRPr="005F46CB">
        <w:rPr>
          <w:rFonts w:ascii="Times New Roman" w:hAnsi="Times New Roman" w:cs="Times New Roman"/>
          <w:sz w:val="28"/>
          <w:szCs w:val="28"/>
        </w:rPr>
        <w:t xml:space="preserve"> opportunity. All adults in the classroom will be required to wear an ID badge during class time.</w:t>
      </w:r>
    </w:p>
    <w:p w:rsidR="00AD2847" w:rsidRDefault="00AD2847" w:rsidP="005F46CB">
      <w:pPr>
        <w:rPr>
          <w:rFonts w:ascii="Times New Roman" w:hAnsi="Times New Roman" w:cs="Times New Roman"/>
          <w:sz w:val="28"/>
          <w:szCs w:val="28"/>
        </w:rPr>
      </w:pPr>
    </w:p>
    <w:p w:rsidR="00AD2847" w:rsidRDefault="00AD2847" w:rsidP="005F46CB">
      <w:pPr>
        <w:rPr>
          <w:rFonts w:ascii="Times New Roman" w:hAnsi="Times New Roman" w:cs="Times New Roman"/>
          <w:sz w:val="28"/>
          <w:szCs w:val="28"/>
        </w:rPr>
      </w:pPr>
      <w:r>
        <w:rPr>
          <w:rFonts w:ascii="Times New Roman" w:hAnsi="Times New Roman" w:cs="Times New Roman"/>
          <w:sz w:val="28"/>
          <w:szCs w:val="28"/>
        </w:rPr>
        <w:t>Every year there is also a Safe Environment Lesson that is given to us by the Archdiocese for our catechists to go over with the children.  These lessons are entitled Kid Talk</w:t>
      </w:r>
      <w:r w:rsidR="00BB452A">
        <w:rPr>
          <w:rFonts w:ascii="Times New Roman" w:hAnsi="Times New Roman" w:cs="Times New Roman"/>
          <w:sz w:val="28"/>
          <w:szCs w:val="28"/>
        </w:rPr>
        <w:t xml:space="preserve"> and incorporate key child sexual abuse prevention concepts with theological themes from Sacred Scripture.  As a result each lesson is taught by the catechists </w:t>
      </w:r>
      <w:r w:rsidR="0027664C">
        <w:rPr>
          <w:rFonts w:ascii="Times New Roman" w:hAnsi="Times New Roman" w:cs="Times New Roman"/>
          <w:sz w:val="28"/>
          <w:szCs w:val="28"/>
        </w:rPr>
        <w:t>to help ensure your children remain</w:t>
      </w:r>
      <w:r w:rsidR="00BB452A">
        <w:rPr>
          <w:rFonts w:ascii="Times New Roman" w:hAnsi="Times New Roman" w:cs="Times New Roman"/>
          <w:sz w:val="28"/>
          <w:szCs w:val="28"/>
        </w:rPr>
        <w:t xml:space="preserve"> safe.  If you wish to opt out of these lessons</w:t>
      </w:r>
      <w:r w:rsidR="00D6227C">
        <w:rPr>
          <w:rFonts w:ascii="Times New Roman" w:hAnsi="Times New Roman" w:cs="Times New Roman"/>
          <w:sz w:val="28"/>
          <w:szCs w:val="28"/>
        </w:rPr>
        <w:t xml:space="preserve"> it is strongly encouraged that you go over them with your child at home.</w:t>
      </w:r>
      <w:r>
        <w:rPr>
          <w:rFonts w:ascii="Times New Roman" w:hAnsi="Times New Roman" w:cs="Times New Roman"/>
          <w:sz w:val="28"/>
          <w:szCs w:val="28"/>
        </w:rPr>
        <w:t xml:space="preserve"> </w:t>
      </w:r>
    </w:p>
    <w:p w:rsidR="00BB452A" w:rsidRDefault="00BB452A" w:rsidP="005F46CB">
      <w:pPr>
        <w:rPr>
          <w:rFonts w:ascii="Times New Roman" w:hAnsi="Times New Roman" w:cs="Times New Roman"/>
          <w:sz w:val="28"/>
          <w:szCs w:val="28"/>
        </w:rPr>
      </w:pPr>
    </w:p>
    <w:p w:rsidR="00BB452A" w:rsidRDefault="00BB452A" w:rsidP="005F46CB">
      <w:pPr>
        <w:rPr>
          <w:rFonts w:ascii="Times New Roman" w:hAnsi="Times New Roman" w:cs="Times New Roman"/>
          <w:sz w:val="28"/>
          <w:szCs w:val="28"/>
        </w:rPr>
      </w:pPr>
    </w:p>
    <w:p w:rsidR="00BB452A" w:rsidRPr="004635F7" w:rsidRDefault="00BB452A" w:rsidP="00BB452A">
      <w:pPr>
        <w:jc w:val="center"/>
        <w:rPr>
          <w:rFonts w:ascii="Times New Roman" w:hAnsi="Times New Roman" w:cs="Times New Roman"/>
          <w:b/>
          <w:sz w:val="24"/>
          <w:szCs w:val="28"/>
        </w:rPr>
      </w:pPr>
      <w:r w:rsidRPr="004635F7">
        <w:rPr>
          <w:rFonts w:ascii="Times New Roman" w:hAnsi="Times New Roman" w:cs="Times New Roman"/>
          <w:b/>
          <w:sz w:val="24"/>
          <w:szCs w:val="28"/>
        </w:rPr>
        <w:t>8.</w:t>
      </w:r>
    </w:p>
    <w:p w:rsidR="005F46CB" w:rsidRPr="004D2F27" w:rsidRDefault="00BB452A" w:rsidP="004D2F27">
      <w:pPr>
        <w:jc w:val="center"/>
        <w:rPr>
          <w:rFonts w:ascii="Times New Roman" w:hAnsi="Times New Roman" w:cs="Times New Roman"/>
          <w:b/>
          <w:sz w:val="40"/>
          <w:szCs w:val="40"/>
          <w:u w:val="single"/>
        </w:rPr>
      </w:pPr>
      <w:r w:rsidRPr="00BB452A">
        <w:rPr>
          <w:rFonts w:ascii="Times New Roman" w:hAnsi="Times New Roman" w:cs="Times New Roman"/>
          <w:b/>
          <w:sz w:val="40"/>
          <w:szCs w:val="40"/>
          <w:u w:val="single"/>
        </w:rPr>
        <w:t>Formation and Academic Life</w:t>
      </w:r>
    </w:p>
    <w:p w:rsidR="004D2F27" w:rsidRDefault="004D2F27" w:rsidP="004D2F27">
      <w:pPr>
        <w:jc w:val="center"/>
        <w:rPr>
          <w:rFonts w:ascii="Times New Roman" w:hAnsi="Times New Roman" w:cs="Times New Roman"/>
          <w:b/>
          <w:sz w:val="32"/>
          <w:szCs w:val="32"/>
        </w:rPr>
      </w:pPr>
      <w:r>
        <w:rPr>
          <w:rFonts w:ascii="Times New Roman" w:hAnsi="Times New Roman" w:cs="Times New Roman"/>
          <w:b/>
          <w:sz w:val="32"/>
          <w:szCs w:val="32"/>
        </w:rPr>
        <w:t>Assessments/Unit Review</w:t>
      </w:r>
    </w:p>
    <w:p w:rsidR="004D2F27" w:rsidRDefault="004D2F27" w:rsidP="004D2F27">
      <w:pPr>
        <w:rPr>
          <w:rFonts w:ascii="Times New Roman" w:hAnsi="Times New Roman" w:cs="Times New Roman"/>
          <w:sz w:val="28"/>
          <w:szCs w:val="28"/>
        </w:rPr>
      </w:pPr>
      <w:r w:rsidRPr="004D2F27">
        <w:rPr>
          <w:rFonts w:ascii="Times New Roman" w:hAnsi="Times New Roman" w:cs="Times New Roman"/>
          <w:sz w:val="28"/>
          <w:szCs w:val="28"/>
        </w:rPr>
        <w:t>Students need to exhibit proficient mastery of the required material for their grade level to be considered for pro</w:t>
      </w:r>
      <w:r>
        <w:rPr>
          <w:rFonts w:ascii="Times New Roman" w:hAnsi="Times New Roman" w:cs="Times New Roman"/>
          <w:sz w:val="28"/>
          <w:szCs w:val="28"/>
        </w:rPr>
        <w:t xml:space="preserve">motion at the end of the year. </w:t>
      </w:r>
    </w:p>
    <w:p w:rsidR="004D2F27" w:rsidRDefault="004D2F27" w:rsidP="004D2F27">
      <w:pPr>
        <w:rPr>
          <w:rFonts w:ascii="Times New Roman" w:hAnsi="Times New Roman" w:cs="Times New Roman"/>
          <w:sz w:val="28"/>
          <w:szCs w:val="28"/>
        </w:rPr>
      </w:pPr>
      <w:r w:rsidRPr="004D2F27">
        <w:rPr>
          <w:rFonts w:ascii="Times New Roman" w:hAnsi="Times New Roman" w:cs="Times New Roman"/>
          <w:sz w:val="28"/>
          <w:szCs w:val="28"/>
        </w:rPr>
        <w:t xml:space="preserve">The Program's goal is to help students not only come to know their faith and the teachings of Christ Jesus and his Church, but to also enable them to live their faith </w:t>
      </w:r>
      <w:r>
        <w:rPr>
          <w:rFonts w:ascii="Times New Roman" w:hAnsi="Times New Roman" w:cs="Times New Roman"/>
          <w:sz w:val="28"/>
          <w:szCs w:val="28"/>
        </w:rPr>
        <w:t xml:space="preserve">as a disciple of Christ Jesus. </w:t>
      </w:r>
    </w:p>
    <w:p w:rsidR="004D2F27" w:rsidRPr="004D2F27" w:rsidRDefault="004D2F27" w:rsidP="004D2F27">
      <w:pPr>
        <w:rPr>
          <w:rFonts w:ascii="Times New Roman" w:hAnsi="Times New Roman" w:cs="Times New Roman"/>
          <w:sz w:val="28"/>
          <w:szCs w:val="28"/>
        </w:rPr>
      </w:pPr>
      <w:r w:rsidRPr="004D2F27">
        <w:rPr>
          <w:rFonts w:ascii="Times New Roman" w:hAnsi="Times New Roman" w:cs="Times New Roman"/>
          <w:sz w:val="28"/>
          <w:szCs w:val="28"/>
        </w:rPr>
        <w:t xml:space="preserve">To help achieve this goal catechists will administer various formative assessments to students over the course of each semester.  Formative assessments are used to monitor student learning in order to provide ongoing feedback to catechists and students in order to improve learning.  Specifically, formative assessments help students identify their strengths and weaknesses so that they and catechists can target areas that need work.  Formative assessments also enable catechists to take immediate steps to address areas of student struggle once identified.  The assessment process allows the Program to provide objective feedback on and evaluation of the students' mastery of the material presented.  </w:t>
      </w:r>
    </w:p>
    <w:p w:rsidR="004D2F27" w:rsidRDefault="004D2F27" w:rsidP="004D2F27">
      <w:pPr>
        <w:rPr>
          <w:rFonts w:ascii="Times New Roman" w:hAnsi="Times New Roman" w:cs="Times New Roman"/>
          <w:sz w:val="28"/>
          <w:szCs w:val="28"/>
        </w:rPr>
      </w:pPr>
      <w:r w:rsidRPr="004D2F27">
        <w:rPr>
          <w:rFonts w:ascii="Times New Roman" w:hAnsi="Times New Roman" w:cs="Times New Roman"/>
          <w:sz w:val="28"/>
          <w:szCs w:val="28"/>
        </w:rPr>
        <w:t>Assessments will be administered at the discretion of the catechists, and may be formal (such as a quiz or a chapter/unit review) or informal (such as a classroom debate, review games, class/group discussion, etc.)  In the event of a formal assessment, catechists will provide a minimum of one week's advanced notice to students.</w:t>
      </w:r>
    </w:p>
    <w:p w:rsidR="004D2F27" w:rsidRDefault="004D2F27" w:rsidP="004D2F27">
      <w:pPr>
        <w:rPr>
          <w:rFonts w:ascii="Times New Roman" w:hAnsi="Times New Roman" w:cs="Times New Roman"/>
          <w:sz w:val="28"/>
          <w:szCs w:val="28"/>
        </w:rPr>
      </w:pPr>
      <w:r w:rsidRPr="004D2F27">
        <w:rPr>
          <w:rFonts w:ascii="Times New Roman" w:hAnsi="Times New Roman" w:cs="Times New Roman"/>
          <w:sz w:val="28"/>
          <w:szCs w:val="28"/>
        </w:rPr>
        <w:t>Modified assessments may be provided to those students with documented learning challenges.</w:t>
      </w:r>
    </w:p>
    <w:p w:rsidR="004D2F27" w:rsidRDefault="004D2F27" w:rsidP="004D2F27">
      <w:pPr>
        <w:rPr>
          <w:rFonts w:ascii="Times New Roman" w:hAnsi="Times New Roman" w:cs="Times New Roman"/>
          <w:sz w:val="28"/>
          <w:szCs w:val="28"/>
        </w:rPr>
      </w:pPr>
    </w:p>
    <w:p w:rsidR="004D2F27" w:rsidRPr="004635F7" w:rsidRDefault="004D2F27" w:rsidP="004D2F27">
      <w:pPr>
        <w:jc w:val="center"/>
        <w:rPr>
          <w:rFonts w:ascii="Times New Roman" w:hAnsi="Times New Roman" w:cs="Times New Roman"/>
          <w:b/>
          <w:sz w:val="24"/>
          <w:szCs w:val="28"/>
        </w:rPr>
      </w:pPr>
      <w:r w:rsidRPr="004635F7">
        <w:rPr>
          <w:rFonts w:ascii="Times New Roman" w:hAnsi="Times New Roman" w:cs="Times New Roman"/>
          <w:b/>
          <w:sz w:val="24"/>
          <w:szCs w:val="28"/>
        </w:rPr>
        <w:t>9.</w:t>
      </w:r>
    </w:p>
    <w:p w:rsidR="004D2F27" w:rsidRDefault="004D2F27" w:rsidP="004D2F27">
      <w:pPr>
        <w:jc w:val="center"/>
        <w:rPr>
          <w:rFonts w:ascii="Times New Roman" w:hAnsi="Times New Roman" w:cs="Times New Roman"/>
          <w:b/>
          <w:sz w:val="32"/>
          <w:szCs w:val="32"/>
        </w:rPr>
      </w:pPr>
      <w:r>
        <w:rPr>
          <w:rFonts w:ascii="Times New Roman" w:hAnsi="Times New Roman" w:cs="Times New Roman"/>
          <w:b/>
          <w:sz w:val="32"/>
          <w:szCs w:val="32"/>
        </w:rPr>
        <w:lastRenderedPageBreak/>
        <w:t>Curriculum</w:t>
      </w:r>
    </w:p>
    <w:p w:rsidR="004D2F27" w:rsidRPr="004D2F27" w:rsidRDefault="004D2F27" w:rsidP="004D2F27">
      <w:pPr>
        <w:rPr>
          <w:rFonts w:ascii="Times New Roman" w:hAnsi="Times New Roman" w:cs="Times New Roman"/>
          <w:b/>
          <w:sz w:val="32"/>
          <w:szCs w:val="32"/>
        </w:rPr>
      </w:pPr>
      <w:r w:rsidRPr="004D2F27">
        <w:rPr>
          <w:rFonts w:ascii="Times New Roman" w:hAnsi="Times New Roman" w:cs="Times New Roman"/>
          <w:sz w:val="28"/>
          <w:szCs w:val="28"/>
        </w:rPr>
        <w:t xml:space="preserve">Our textbook series, </w:t>
      </w:r>
      <w:bookmarkStart w:id="2" w:name="_Hlk520188313"/>
      <w:r w:rsidRPr="004D2F27">
        <w:rPr>
          <w:rFonts w:ascii="Times New Roman" w:hAnsi="Times New Roman" w:cs="Times New Roman"/>
          <w:sz w:val="28"/>
          <w:szCs w:val="28"/>
          <w:u w:val="single"/>
        </w:rPr>
        <w:t>Alive in Christ</w:t>
      </w:r>
      <w:bookmarkEnd w:id="2"/>
      <w:r w:rsidRPr="004D2F27">
        <w:rPr>
          <w:rFonts w:ascii="Times New Roman" w:hAnsi="Times New Roman" w:cs="Times New Roman"/>
          <w:sz w:val="28"/>
          <w:szCs w:val="28"/>
          <w:u w:val="single"/>
        </w:rPr>
        <w:t>,</w:t>
      </w:r>
      <w:r w:rsidRPr="004D2F27">
        <w:rPr>
          <w:rFonts w:ascii="Times New Roman" w:hAnsi="Times New Roman" w:cs="Times New Roman"/>
          <w:sz w:val="28"/>
          <w:szCs w:val="28"/>
        </w:rPr>
        <w:t xml:space="preserve"> which is approved by the Archdiocese of Philadelphia, is published by </w:t>
      </w:r>
      <w:r w:rsidRPr="004D2F27">
        <w:rPr>
          <w:rFonts w:ascii="Times New Roman" w:hAnsi="Times New Roman" w:cs="Times New Roman"/>
          <w:i/>
          <w:sz w:val="28"/>
          <w:szCs w:val="28"/>
        </w:rPr>
        <w:t xml:space="preserve">Our Sunday Visitor.  </w:t>
      </w:r>
    </w:p>
    <w:p w:rsidR="004D2F27" w:rsidRDefault="004D2F27" w:rsidP="004D2F27">
      <w:pPr>
        <w:rPr>
          <w:rFonts w:ascii="Times New Roman" w:hAnsi="Times New Roman" w:cs="Times New Roman"/>
          <w:sz w:val="28"/>
          <w:szCs w:val="28"/>
        </w:rPr>
      </w:pPr>
      <w:r w:rsidRPr="004D2F27">
        <w:rPr>
          <w:rFonts w:ascii="Times New Roman" w:hAnsi="Times New Roman" w:cs="Times New Roman"/>
          <w:sz w:val="28"/>
          <w:szCs w:val="28"/>
        </w:rPr>
        <w:t>The textbook series is organized around key themes of Catholic teaching that repeat each year with a grade level focus, building on the child’s knowledge of the faith at each developmental stage.</w:t>
      </w:r>
    </w:p>
    <w:p w:rsidR="004D2F27" w:rsidRDefault="004D2F27" w:rsidP="004D2F27">
      <w:pPr>
        <w:rPr>
          <w:rFonts w:ascii="Times New Roman" w:hAnsi="Times New Roman" w:cs="Times New Roman"/>
          <w:sz w:val="28"/>
          <w:szCs w:val="28"/>
        </w:rPr>
      </w:pPr>
      <w:r w:rsidRPr="004D2F27">
        <w:rPr>
          <w:rFonts w:ascii="Times New Roman" w:hAnsi="Times New Roman" w:cs="Times New Roman"/>
          <w:sz w:val="28"/>
          <w:szCs w:val="28"/>
        </w:rPr>
        <w:t>The seven essential themes of the faith – Revelation, Trinity, Jesus Christ, The Church, Morality, Sacraments and the Kingdom of God- provide the structural framework that organizes the content of the grade.</w:t>
      </w:r>
    </w:p>
    <w:p w:rsidR="004D2F27" w:rsidRDefault="004D2F27" w:rsidP="004D2F27">
      <w:pPr>
        <w:rPr>
          <w:rFonts w:ascii="Times New Roman" w:hAnsi="Times New Roman" w:cs="Times New Roman"/>
          <w:sz w:val="28"/>
          <w:szCs w:val="28"/>
        </w:rPr>
      </w:pPr>
      <w:r w:rsidRPr="004D2F27">
        <w:rPr>
          <w:rFonts w:ascii="Times New Roman" w:hAnsi="Times New Roman" w:cs="Times New Roman"/>
          <w:sz w:val="28"/>
          <w:szCs w:val="28"/>
        </w:rPr>
        <w:t xml:space="preserve">Sacred Scripture from both the Old and New Testament is at the heart of </w:t>
      </w:r>
      <w:r w:rsidRPr="004D2F27">
        <w:rPr>
          <w:rFonts w:ascii="Times New Roman" w:hAnsi="Times New Roman" w:cs="Times New Roman"/>
          <w:sz w:val="28"/>
          <w:szCs w:val="28"/>
          <w:u w:val="single"/>
        </w:rPr>
        <w:t xml:space="preserve">Alive in Christ. </w:t>
      </w:r>
      <w:r w:rsidRPr="004D2F27">
        <w:rPr>
          <w:rFonts w:ascii="Times New Roman" w:hAnsi="Times New Roman" w:cs="Times New Roman"/>
          <w:sz w:val="28"/>
          <w:szCs w:val="28"/>
        </w:rPr>
        <w:t>The students are invited to understand the importance of Sacred Scripture along with the basic and foundational doctrinal concepts of our Catholic faith as found in the Catechism of the Catholic Church. (C.C.C.)</w:t>
      </w:r>
    </w:p>
    <w:p w:rsidR="004D2F27" w:rsidRDefault="004D2F27" w:rsidP="004D2F27">
      <w:pPr>
        <w:rPr>
          <w:rFonts w:ascii="Times New Roman" w:hAnsi="Times New Roman" w:cs="Times New Roman"/>
          <w:sz w:val="28"/>
          <w:szCs w:val="28"/>
        </w:rPr>
      </w:pPr>
      <w:r w:rsidRPr="004D2F27">
        <w:rPr>
          <w:rFonts w:ascii="Times New Roman" w:hAnsi="Times New Roman" w:cs="Times New Roman"/>
          <w:sz w:val="28"/>
          <w:szCs w:val="28"/>
        </w:rPr>
        <w:t xml:space="preserve">The use of music in this series is both intentional and purposeful. The music has been chosen to form children in </w:t>
      </w:r>
      <w:r>
        <w:rPr>
          <w:rFonts w:ascii="Times New Roman" w:hAnsi="Times New Roman" w:cs="Times New Roman"/>
          <w:sz w:val="28"/>
          <w:szCs w:val="28"/>
        </w:rPr>
        <w:t>t</w:t>
      </w:r>
      <w:r w:rsidRPr="004D2F27">
        <w:rPr>
          <w:rFonts w:ascii="Times New Roman" w:hAnsi="Times New Roman" w:cs="Times New Roman"/>
          <w:sz w:val="28"/>
          <w:szCs w:val="28"/>
        </w:rPr>
        <w:t>he lesson content and Catholic identity. It is age appropriate and includes children’s voices.</w:t>
      </w:r>
    </w:p>
    <w:p w:rsidR="009C74BA" w:rsidRDefault="004D2F27" w:rsidP="004D2F27">
      <w:pPr>
        <w:rPr>
          <w:rFonts w:ascii="Times New Roman" w:hAnsi="Times New Roman" w:cs="Times New Roman"/>
          <w:sz w:val="28"/>
          <w:szCs w:val="28"/>
        </w:rPr>
      </w:pPr>
      <w:r w:rsidRPr="004D2F27">
        <w:rPr>
          <w:rFonts w:ascii="Times New Roman" w:hAnsi="Times New Roman" w:cs="Times New Roman"/>
          <w:sz w:val="28"/>
          <w:szCs w:val="28"/>
        </w:rPr>
        <w:t>The “Family &amp; Faith” page is an invaluable resource in providing adults the practical help they need to grow in faith themselves and to nurture the faith of their children. Please make use of it in your home.</w:t>
      </w:r>
    </w:p>
    <w:p w:rsidR="009C74BA" w:rsidRDefault="009C74BA" w:rsidP="009C74BA">
      <w:pPr>
        <w:jc w:val="center"/>
        <w:rPr>
          <w:rFonts w:ascii="Times New Roman" w:hAnsi="Times New Roman" w:cs="Times New Roman"/>
          <w:sz w:val="28"/>
          <w:szCs w:val="28"/>
        </w:rPr>
      </w:pPr>
      <w:r w:rsidRPr="009C74BA">
        <w:rPr>
          <w:rFonts w:ascii="Times New Roman" w:hAnsi="Times New Roman" w:cs="Times New Roman"/>
          <w:b/>
          <w:sz w:val="32"/>
          <w:szCs w:val="32"/>
        </w:rPr>
        <w:t>Discipline</w:t>
      </w:r>
    </w:p>
    <w:p w:rsidR="009C74BA" w:rsidRDefault="009C74BA" w:rsidP="009C74BA">
      <w:pPr>
        <w:rPr>
          <w:rFonts w:ascii="Times New Roman" w:hAnsi="Times New Roman" w:cs="Times New Roman"/>
          <w:sz w:val="28"/>
          <w:szCs w:val="28"/>
        </w:rPr>
      </w:pPr>
      <w:r w:rsidRPr="009C74BA">
        <w:rPr>
          <w:rFonts w:ascii="Times New Roman" w:hAnsi="Times New Roman" w:cs="Times New Roman"/>
          <w:sz w:val="28"/>
          <w:szCs w:val="28"/>
        </w:rPr>
        <w:t xml:space="preserve">For education to be effective, rules regarding behavior are essential. Parents are asked to see that their children are dressed appropriately for class.  Dress is casual but respectful.  Students should not chew gum in class, nor wear hats in class.  Students are expected to be respectful to catechists, aides, and other students. Parents with children who have special needs should inform the staff.  </w:t>
      </w:r>
    </w:p>
    <w:p w:rsidR="009C74BA" w:rsidRPr="004635F7" w:rsidRDefault="009C74BA" w:rsidP="009C74BA">
      <w:pPr>
        <w:jc w:val="center"/>
        <w:rPr>
          <w:rFonts w:ascii="Times New Roman" w:hAnsi="Times New Roman" w:cs="Times New Roman"/>
          <w:b/>
          <w:sz w:val="24"/>
          <w:szCs w:val="28"/>
        </w:rPr>
      </w:pPr>
      <w:r w:rsidRPr="004635F7">
        <w:rPr>
          <w:rFonts w:ascii="Times New Roman" w:hAnsi="Times New Roman" w:cs="Times New Roman"/>
          <w:b/>
          <w:sz w:val="24"/>
          <w:szCs w:val="28"/>
        </w:rPr>
        <w:t>10.</w:t>
      </w:r>
    </w:p>
    <w:p w:rsidR="00D6227C" w:rsidRPr="00AF319E" w:rsidRDefault="00D6227C" w:rsidP="00D6227C">
      <w:pPr>
        <w:pStyle w:val="ListParagraph"/>
        <w:numPr>
          <w:ilvl w:val="0"/>
          <w:numId w:val="3"/>
        </w:numPr>
        <w:rPr>
          <w:rFonts w:ascii="Times New Roman" w:hAnsi="Times New Roman" w:cs="Times New Roman"/>
          <w:sz w:val="28"/>
          <w:szCs w:val="24"/>
        </w:rPr>
      </w:pPr>
      <w:r>
        <w:rPr>
          <w:rFonts w:ascii="Times New Roman" w:hAnsi="Times New Roman" w:cs="Times New Roman"/>
          <w:sz w:val="28"/>
          <w:szCs w:val="24"/>
        </w:rPr>
        <w:t>The program has</w:t>
      </w:r>
      <w:r w:rsidRPr="000004F8">
        <w:rPr>
          <w:rFonts w:ascii="Times New Roman" w:hAnsi="Times New Roman" w:cs="Times New Roman"/>
          <w:sz w:val="28"/>
          <w:szCs w:val="24"/>
        </w:rPr>
        <w:t xml:space="preserve"> NO TOLERANCE for behaviors that are contrar</w:t>
      </w:r>
      <w:r>
        <w:rPr>
          <w:rFonts w:ascii="Times New Roman" w:hAnsi="Times New Roman" w:cs="Times New Roman"/>
          <w:sz w:val="28"/>
          <w:szCs w:val="24"/>
        </w:rPr>
        <w:t xml:space="preserve">y to Catholic faith and morals, </w:t>
      </w:r>
      <w:r w:rsidRPr="000004F8">
        <w:rPr>
          <w:rFonts w:ascii="Times New Roman" w:hAnsi="Times New Roman" w:cs="Times New Roman"/>
          <w:sz w:val="28"/>
          <w:szCs w:val="24"/>
        </w:rPr>
        <w:t>including but not limited to ongoing acts of obstinacy, improper language, fighting, physical, emotional or psychological intimidation, bullying, vandalism, demeaning behavior such as name-calling, obscene language or gestures, and harassment.  Such behaviors violate the central teaching of our faith and should not be tolerated in any form from students or their family members.</w:t>
      </w:r>
    </w:p>
    <w:p w:rsidR="00D6227C" w:rsidRPr="00AF319E" w:rsidRDefault="00D6227C" w:rsidP="00D6227C">
      <w:pPr>
        <w:pStyle w:val="ListParagraph"/>
        <w:numPr>
          <w:ilvl w:val="0"/>
          <w:numId w:val="3"/>
        </w:numPr>
        <w:rPr>
          <w:rFonts w:ascii="Times New Roman" w:hAnsi="Times New Roman" w:cs="Times New Roman"/>
          <w:sz w:val="28"/>
          <w:szCs w:val="24"/>
        </w:rPr>
      </w:pPr>
      <w:r w:rsidRPr="00AF319E">
        <w:rPr>
          <w:rFonts w:ascii="Times New Roman" w:hAnsi="Times New Roman" w:cs="Times New Roman"/>
          <w:sz w:val="28"/>
          <w:szCs w:val="24"/>
        </w:rPr>
        <w:t xml:space="preserve">If the adults behavior is incompatible with the educational and religious mission of the Parish it </w:t>
      </w:r>
      <w:r>
        <w:rPr>
          <w:rFonts w:ascii="Times New Roman" w:hAnsi="Times New Roman" w:cs="Times New Roman"/>
          <w:sz w:val="28"/>
          <w:szCs w:val="24"/>
        </w:rPr>
        <w:t xml:space="preserve">can </w:t>
      </w:r>
      <w:r w:rsidRPr="00AF319E">
        <w:rPr>
          <w:rFonts w:ascii="Times New Roman" w:hAnsi="Times New Roman" w:cs="Times New Roman"/>
          <w:sz w:val="28"/>
          <w:szCs w:val="24"/>
        </w:rPr>
        <w:t>be grounds for disciplinary action, including but not limited to, immediate dismissal of the participant, as well as reporting the incident to the appropriate legal authorities where appropriate</w:t>
      </w:r>
    </w:p>
    <w:p w:rsidR="00D6227C" w:rsidRDefault="00D6227C" w:rsidP="00D6227C">
      <w:pPr>
        <w:pStyle w:val="ListParagraph"/>
        <w:numPr>
          <w:ilvl w:val="0"/>
          <w:numId w:val="3"/>
        </w:numPr>
        <w:rPr>
          <w:rFonts w:ascii="Times New Roman" w:hAnsi="Times New Roman" w:cs="Times New Roman"/>
          <w:sz w:val="28"/>
          <w:szCs w:val="24"/>
        </w:rPr>
      </w:pPr>
      <w:r>
        <w:rPr>
          <w:rFonts w:ascii="Times New Roman" w:hAnsi="Times New Roman" w:cs="Times New Roman"/>
          <w:sz w:val="28"/>
          <w:szCs w:val="24"/>
        </w:rPr>
        <w:t>If a student is found to be in repeated violation of these rules it may be grounds for dismissal from the program.</w:t>
      </w:r>
    </w:p>
    <w:p w:rsidR="00D6227C" w:rsidRPr="00AF319E" w:rsidRDefault="00D6227C" w:rsidP="00D6227C">
      <w:pPr>
        <w:pStyle w:val="ListParagraph"/>
        <w:numPr>
          <w:ilvl w:val="0"/>
          <w:numId w:val="3"/>
        </w:numPr>
        <w:rPr>
          <w:rFonts w:ascii="Times New Roman" w:hAnsi="Times New Roman" w:cs="Times New Roman"/>
          <w:sz w:val="28"/>
          <w:szCs w:val="24"/>
        </w:rPr>
      </w:pPr>
      <w:r>
        <w:rPr>
          <w:rFonts w:ascii="Times New Roman" w:hAnsi="Times New Roman" w:cs="Times New Roman"/>
          <w:sz w:val="28"/>
          <w:szCs w:val="24"/>
        </w:rPr>
        <w:t xml:space="preserve">If a student is found to be in violation of the rules against harassment (sexual or other forms), vandalism, any form of intimidation, or contraband, it may be grounds for immediate dismissal from the program even on the first offence. </w:t>
      </w:r>
    </w:p>
    <w:p w:rsidR="00D6227C" w:rsidRDefault="00D6227C" w:rsidP="009C74BA">
      <w:pPr>
        <w:jc w:val="center"/>
        <w:rPr>
          <w:rFonts w:ascii="Times New Roman" w:hAnsi="Times New Roman" w:cs="Times New Roman"/>
          <w:b/>
          <w:sz w:val="32"/>
          <w:szCs w:val="32"/>
        </w:rPr>
      </w:pPr>
    </w:p>
    <w:p w:rsidR="009C74BA" w:rsidRDefault="009C74BA" w:rsidP="00D6227C">
      <w:pPr>
        <w:jc w:val="center"/>
        <w:rPr>
          <w:rFonts w:ascii="Times New Roman" w:hAnsi="Times New Roman" w:cs="Times New Roman"/>
          <w:b/>
          <w:sz w:val="32"/>
          <w:szCs w:val="32"/>
        </w:rPr>
      </w:pPr>
      <w:r>
        <w:rPr>
          <w:rFonts w:ascii="Times New Roman" w:hAnsi="Times New Roman" w:cs="Times New Roman"/>
          <w:b/>
          <w:sz w:val="32"/>
          <w:szCs w:val="32"/>
        </w:rPr>
        <w:t>Progress Report</w:t>
      </w:r>
    </w:p>
    <w:p w:rsidR="009C74BA" w:rsidRDefault="009C74BA" w:rsidP="009C74BA">
      <w:pPr>
        <w:rPr>
          <w:rFonts w:ascii="Times New Roman" w:hAnsi="Times New Roman" w:cs="Times New Roman"/>
          <w:sz w:val="28"/>
          <w:szCs w:val="28"/>
        </w:rPr>
      </w:pPr>
      <w:r>
        <w:rPr>
          <w:rFonts w:ascii="Times New Roman" w:hAnsi="Times New Roman" w:cs="Times New Roman"/>
          <w:sz w:val="28"/>
          <w:szCs w:val="28"/>
        </w:rPr>
        <w:t xml:space="preserve">Progress reports are issued twice a year at the </w:t>
      </w:r>
      <w:r w:rsidR="00686734">
        <w:rPr>
          <w:rFonts w:ascii="Times New Roman" w:hAnsi="Times New Roman" w:cs="Times New Roman"/>
          <w:sz w:val="28"/>
          <w:szCs w:val="28"/>
        </w:rPr>
        <w:t>close of each semester (December</w:t>
      </w:r>
      <w:r>
        <w:rPr>
          <w:rFonts w:ascii="Times New Roman" w:hAnsi="Times New Roman" w:cs="Times New Roman"/>
          <w:sz w:val="28"/>
          <w:szCs w:val="28"/>
        </w:rPr>
        <w:t xml:space="preserve"> and March).  </w:t>
      </w:r>
      <w:r w:rsidRPr="009C74BA">
        <w:rPr>
          <w:rFonts w:ascii="Times New Roman" w:hAnsi="Times New Roman" w:cs="Times New Roman"/>
          <w:sz w:val="28"/>
          <w:szCs w:val="28"/>
        </w:rPr>
        <w:t>The progress report is an instrument designed to provide feedback on a student's mastery of the required material for their grade level as well as the student's conduct, effort, and attendance in the program.</w:t>
      </w:r>
    </w:p>
    <w:p w:rsidR="009C74BA" w:rsidRDefault="009C74BA" w:rsidP="009C74BA">
      <w:pPr>
        <w:rPr>
          <w:rFonts w:ascii="Times New Roman" w:hAnsi="Times New Roman" w:cs="Times New Roman"/>
          <w:sz w:val="28"/>
          <w:szCs w:val="28"/>
        </w:rPr>
      </w:pPr>
    </w:p>
    <w:p w:rsidR="00D6227C" w:rsidRDefault="00D6227C" w:rsidP="009C74BA">
      <w:pPr>
        <w:jc w:val="center"/>
        <w:rPr>
          <w:rFonts w:ascii="Times New Roman" w:hAnsi="Times New Roman" w:cs="Times New Roman"/>
          <w:b/>
          <w:sz w:val="32"/>
          <w:szCs w:val="32"/>
        </w:rPr>
      </w:pPr>
    </w:p>
    <w:p w:rsidR="00D6227C" w:rsidRPr="004635F7" w:rsidRDefault="00D6227C" w:rsidP="009C74BA">
      <w:pPr>
        <w:jc w:val="center"/>
        <w:rPr>
          <w:rFonts w:ascii="Times New Roman" w:hAnsi="Times New Roman" w:cs="Times New Roman"/>
          <w:b/>
          <w:sz w:val="24"/>
          <w:szCs w:val="32"/>
        </w:rPr>
      </w:pPr>
      <w:r w:rsidRPr="004635F7">
        <w:rPr>
          <w:rFonts w:ascii="Times New Roman" w:hAnsi="Times New Roman" w:cs="Times New Roman"/>
          <w:b/>
          <w:sz w:val="24"/>
          <w:szCs w:val="32"/>
        </w:rPr>
        <w:t>11.</w:t>
      </w:r>
    </w:p>
    <w:p w:rsidR="009C74BA" w:rsidRDefault="009C74BA" w:rsidP="009C74BA">
      <w:pPr>
        <w:jc w:val="center"/>
        <w:rPr>
          <w:rFonts w:ascii="Times New Roman" w:hAnsi="Times New Roman" w:cs="Times New Roman"/>
          <w:b/>
          <w:sz w:val="32"/>
          <w:szCs w:val="32"/>
        </w:rPr>
      </w:pPr>
      <w:r>
        <w:rPr>
          <w:rFonts w:ascii="Times New Roman" w:hAnsi="Times New Roman" w:cs="Times New Roman"/>
          <w:b/>
          <w:sz w:val="32"/>
          <w:szCs w:val="32"/>
        </w:rPr>
        <w:lastRenderedPageBreak/>
        <w:t>Sacramental Preparation</w:t>
      </w:r>
    </w:p>
    <w:p w:rsidR="009C74BA" w:rsidRDefault="009C74BA" w:rsidP="009C74BA">
      <w:pPr>
        <w:rPr>
          <w:rFonts w:ascii="Times New Roman" w:hAnsi="Times New Roman" w:cs="Times New Roman"/>
          <w:sz w:val="28"/>
          <w:szCs w:val="28"/>
        </w:rPr>
      </w:pPr>
      <w:r w:rsidRPr="009C74BA">
        <w:rPr>
          <w:rFonts w:ascii="Times New Roman" w:hAnsi="Times New Roman" w:cs="Times New Roman"/>
          <w:sz w:val="28"/>
          <w:szCs w:val="28"/>
        </w:rPr>
        <w:t xml:space="preserve">To be eligible to celebrate the sacraments of First Reconciliation, First Eucharist, and Confirmation, students must be in our program (or in another approved program) </w:t>
      </w:r>
      <w:r w:rsidRPr="009C74BA">
        <w:rPr>
          <w:rFonts w:ascii="Times New Roman" w:hAnsi="Times New Roman" w:cs="Times New Roman"/>
          <w:i/>
          <w:sz w:val="28"/>
          <w:szCs w:val="28"/>
        </w:rPr>
        <w:t>un-interrupted for three years</w:t>
      </w:r>
      <w:r w:rsidRPr="009C74BA">
        <w:rPr>
          <w:rFonts w:ascii="Times New Roman" w:hAnsi="Times New Roman" w:cs="Times New Roman"/>
          <w:sz w:val="28"/>
          <w:szCs w:val="28"/>
        </w:rPr>
        <w:t xml:space="preserve"> (Reconciliation and Eucharist), and </w:t>
      </w:r>
      <w:r w:rsidRPr="009C74BA">
        <w:rPr>
          <w:rFonts w:ascii="Times New Roman" w:hAnsi="Times New Roman" w:cs="Times New Roman"/>
          <w:i/>
          <w:sz w:val="28"/>
          <w:szCs w:val="28"/>
        </w:rPr>
        <w:t xml:space="preserve">for seven years </w:t>
      </w:r>
      <w:r w:rsidRPr="009C74BA">
        <w:rPr>
          <w:rFonts w:ascii="Times New Roman" w:hAnsi="Times New Roman" w:cs="Times New Roman"/>
          <w:sz w:val="28"/>
          <w:szCs w:val="28"/>
        </w:rPr>
        <w:t xml:space="preserve">(Confirmation). </w:t>
      </w:r>
      <w:bookmarkStart w:id="3" w:name="_GoBack"/>
      <w:bookmarkEnd w:id="3"/>
    </w:p>
    <w:p w:rsidR="009C74BA" w:rsidRPr="009C74BA" w:rsidRDefault="009C74BA" w:rsidP="009C74BA">
      <w:pPr>
        <w:jc w:val="center"/>
        <w:rPr>
          <w:rFonts w:ascii="Times New Roman" w:hAnsi="Times New Roman" w:cs="Times New Roman"/>
          <w:b/>
          <w:sz w:val="32"/>
          <w:szCs w:val="32"/>
        </w:rPr>
      </w:pPr>
      <w:r>
        <w:rPr>
          <w:rFonts w:ascii="Times New Roman" w:hAnsi="Times New Roman" w:cs="Times New Roman"/>
          <w:b/>
          <w:sz w:val="32"/>
          <w:szCs w:val="32"/>
        </w:rPr>
        <w:t xml:space="preserve">Updating Contact Information </w:t>
      </w:r>
    </w:p>
    <w:p w:rsidR="009C74BA" w:rsidRDefault="00B33DE9" w:rsidP="009C74BA">
      <w:pPr>
        <w:rPr>
          <w:rFonts w:ascii="Times New Roman" w:hAnsi="Times New Roman" w:cs="Times New Roman"/>
          <w:sz w:val="28"/>
          <w:szCs w:val="28"/>
        </w:rPr>
      </w:pPr>
      <w:r w:rsidRPr="00B33DE9">
        <w:rPr>
          <w:rFonts w:ascii="Times New Roman" w:hAnsi="Times New Roman" w:cs="Times New Roman"/>
          <w:sz w:val="28"/>
          <w:szCs w:val="28"/>
        </w:rPr>
        <w:t xml:space="preserve">The contact information that you provide at the time of registration will be used as the primary means of contacting you.  Updating changes to this information, especially changes to email addresses, is your sole responsibility.  In order to receive necessary and vital information pertaining to your child’s participation in our program it is imperative that you notify the program </w:t>
      </w:r>
      <w:r w:rsidR="00D90E47">
        <w:rPr>
          <w:rFonts w:ascii="Times New Roman" w:hAnsi="Times New Roman" w:cs="Times New Roman"/>
          <w:sz w:val="28"/>
          <w:szCs w:val="28"/>
        </w:rPr>
        <w:t>coordinator</w:t>
      </w:r>
      <w:r w:rsidRPr="00B33DE9">
        <w:rPr>
          <w:rFonts w:ascii="Times New Roman" w:hAnsi="Times New Roman" w:cs="Times New Roman"/>
          <w:sz w:val="28"/>
          <w:szCs w:val="28"/>
        </w:rPr>
        <w:t xml:space="preserve"> as to any changes in address, phone numbers, or email.</w:t>
      </w:r>
    </w:p>
    <w:p w:rsidR="00B33DE9" w:rsidRDefault="00B33DE9" w:rsidP="00D6227C">
      <w:pPr>
        <w:rPr>
          <w:rFonts w:ascii="Times New Roman" w:hAnsi="Times New Roman" w:cs="Times New Roman"/>
          <w:b/>
          <w:sz w:val="28"/>
          <w:szCs w:val="28"/>
        </w:rPr>
      </w:pPr>
    </w:p>
    <w:p w:rsidR="00E95707" w:rsidRDefault="00E95707" w:rsidP="00B33DE9">
      <w:pPr>
        <w:jc w:val="center"/>
        <w:rPr>
          <w:rFonts w:ascii="Times New Roman" w:hAnsi="Times New Roman" w:cs="Times New Roman"/>
          <w:b/>
          <w:sz w:val="32"/>
          <w:szCs w:val="32"/>
        </w:rPr>
      </w:pPr>
      <w:r>
        <w:rPr>
          <w:rFonts w:ascii="Times New Roman" w:hAnsi="Times New Roman" w:cs="Times New Roman"/>
          <w:b/>
          <w:sz w:val="32"/>
          <w:szCs w:val="32"/>
        </w:rPr>
        <w:t>Parent Orientation</w:t>
      </w:r>
    </w:p>
    <w:p w:rsidR="00E95707" w:rsidRDefault="00E95707" w:rsidP="00E95707">
      <w:pPr>
        <w:rPr>
          <w:rFonts w:ascii="Times New Roman" w:hAnsi="Times New Roman" w:cs="Times New Roman"/>
          <w:sz w:val="28"/>
          <w:szCs w:val="28"/>
        </w:rPr>
      </w:pPr>
      <w:r>
        <w:rPr>
          <w:rFonts w:ascii="Times New Roman" w:hAnsi="Times New Roman" w:cs="Times New Roman"/>
          <w:sz w:val="28"/>
          <w:szCs w:val="28"/>
        </w:rPr>
        <w:t>The first class of the school year will be a parent orientation to be held in the Church.  Each family will be required to gather in the Church for the opening prayer of our P.R.E.P year. After the prayer the catechists will take the students and go to the hall and their individual classrooms for their opening session.</w:t>
      </w:r>
    </w:p>
    <w:p w:rsidR="00E95707" w:rsidRDefault="00E95707" w:rsidP="00E95707">
      <w:pPr>
        <w:rPr>
          <w:rFonts w:ascii="Times New Roman" w:hAnsi="Times New Roman" w:cs="Times New Roman"/>
          <w:sz w:val="28"/>
          <w:szCs w:val="28"/>
        </w:rPr>
      </w:pPr>
    </w:p>
    <w:p w:rsidR="00E95707" w:rsidRDefault="00E95707" w:rsidP="00E95707">
      <w:pPr>
        <w:rPr>
          <w:rFonts w:ascii="Times New Roman" w:hAnsi="Times New Roman" w:cs="Times New Roman"/>
          <w:sz w:val="28"/>
          <w:szCs w:val="28"/>
        </w:rPr>
      </w:pPr>
      <w:r>
        <w:rPr>
          <w:rFonts w:ascii="Times New Roman" w:hAnsi="Times New Roman" w:cs="Times New Roman"/>
          <w:sz w:val="28"/>
          <w:szCs w:val="28"/>
        </w:rPr>
        <w:t>The parents will remain in the Church for the parent orientation.  The Coordinator of Religious Education will inform the parents of all new and not so new policies.  Dismissal of the students will be at the end of the session.</w:t>
      </w:r>
    </w:p>
    <w:p w:rsidR="00E95707" w:rsidRPr="004635F7" w:rsidRDefault="00D6227C" w:rsidP="00D6227C">
      <w:pPr>
        <w:jc w:val="center"/>
        <w:rPr>
          <w:rFonts w:ascii="Times New Roman" w:hAnsi="Times New Roman" w:cs="Times New Roman"/>
          <w:b/>
          <w:sz w:val="24"/>
          <w:szCs w:val="28"/>
        </w:rPr>
      </w:pPr>
      <w:r w:rsidRPr="004635F7">
        <w:rPr>
          <w:rFonts w:ascii="Times New Roman" w:hAnsi="Times New Roman" w:cs="Times New Roman"/>
          <w:b/>
          <w:sz w:val="24"/>
          <w:szCs w:val="28"/>
        </w:rPr>
        <w:t>12.</w:t>
      </w:r>
    </w:p>
    <w:p w:rsidR="00B33DE9" w:rsidRPr="00E95707" w:rsidRDefault="00B33DE9" w:rsidP="00E95707">
      <w:pPr>
        <w:jc w:val="center"/>
        <w:rPr>
          <w:rFonts w:ascii="Times New Roman" w:hAnsi="Times New Roman" w:cs="Times New Roman"/>
          <w:sz w:val="28"/>
          <w:szCs w:val="28"/>
        </w:rPr>
      </w:pPr>
      <w:r w:rsidRPr="00B33DE9">
        <w:rPr>
          <w:rFonts w:ascii="Times New Roman" w:hAnsi="Times New Roman" w:cs="Times New Roman"/>
          <w:b/>
          <w:sz w:val="32"/>
          <w:szCs w:val="32"/>
        </w:rPr>
        <w:t>Hall Information</w:t>
      </w:r>
    </w:p>
    <w:p w:rsidR="009C74BA" w:rsidRPr="00D6227C" w:rsidRDefault="00B33DE9" w:rsidP="00D6227C">
      <w:pPr>
        <w:rPr>
          <w:rFonts w:ascii="Times New Roman" w:hAnsi="Times New Roman" w:cs="Times New Roman"/>
          <w:sz w:val="28"/>
          <w:szCs w:val="28"/>
        </w:rPr>
      </w:pPr>
      <w:r>
        <w:rPr>
          <w:rFonts w:ascii="Times New Roman" w:hAnsi="Times New Roman" w:cs="Times New Roman"/>
          <w:sz w:val="28"/>
          <w:szCs w:val="28"/>
        </w:rPr>
        <w:t>With the construction</w:t>
      </w:r>
      <w:r w:rsidR="00E95707">
        <w:rPr>
          <w:rFonts w:ascii="Times New Roman" w:hAnsi="Times New Roman" w:cs="Times New Roman"/>
          <w:sz w:val="28"/>
          <w:szCs w:val="28"/>
        </w:rPr>
        <w:t xml:space="preserve"> of our new Parish Hall there are</w:t>
      </w:r>
      <w:r>
        <w:rPr>
          <w:rFonts w:ascii="Times New Roman" w:hAnsi="Times New Roman" w:cs="Times New Roman"/>
          <w:sz w:val="28"/>
          <w:szCs w:val="28"/>
        </w:rPr>
        <w:t xml:space="preserve"> new guidelines and rules to be followed.  There is to be no food or drink in any of the classrooms, with the exception of water.  Each Level will be assigned a class room, with two levels being in the open hall space and 7</w:t>
      </w:r>
      <w:r w:rsidRPr="00B33DE9">
        <w:rPr>
          <w:rFonts w:ascii="Times New Roman" w:hAnsi="Times New Roman" w:cs="Times New Roman"/>
          <w:sz w:val="28"/>
          <w:szCs w:val="28"/>
          <w:vertAlign w:val="superscript"/>
        </w:rPr>
        <w:t>th</w:t>
      </w:r>
      <w:r>
        <w:rPr>
          <w:rFonts w:ascii="Times New Roman" w:hAnsi="Times New Roman" w:cs="Times New Roman"/>
          <w:sz w:val="28"/>
          <w:szCs w:val="28"/>
        </w:rPr>
        <w:t xml:space="preserve"> level being up in the loft. If for any reason it has been determined the 7</w:t>
      </w:r>
      <w:r w:rsidRPr="00B33DE9">
        <w:rPr>
          <w:rFonts w:ascii="Times New Roman" w:hAnsi="Times New Roman" w:cs="Times New Roman"/>
          <w:sz w:val="28"/>
          <w:szCs w:val="28"/>
          <w:vertAlign w:val="superscript"/>
        </w:rPr>
        <w:t>th</w:t>
      </w:r>
      <w:r w:rsidR="0027664C">
        <w:rPr>
          <w:rFonts w:ascii="Times New Roman" w:hAnsi="Times New Roman" w:cs="Times New Roman"/>
          <w:sz w:val="28"/>
          <w:szCs w:val="28"/>
        </w:rPr>
        <w:t xml:space="preserve"> Level is not responsible enough to be trusted </w:t>
      </w:r>
      <w:r>
        <w:rPr>
          <w:rFonts w:ascii="Times New Roman" w:hAnsi="Times New Roman" w:cs="Times New Roman"/>
          <w:sz w:val="28"/>
          <w:szCs w:val="28"/>
        </w:rPr>
        <w:t xml:space="preserve">in the loft, they will be relocated to the open floor area. No student is permitted into the loft without adult supervision.  Each classroom will always have two adults present and a child is to never be in a classroom unattended.  The bathroom that is nearest to the entrance is reserved for the use of the students only, while the bathroom closet to the classrooms is reserved for the adults.  No parent is permitted to go beyond the second double doors without a visitor badge. </w:t>
      </w:r>
      <w:r w:rsidR="008716FC">
        <w:rPr>
          <w:rFonts w:ascii="Times New Roman" w:hAnsi="Times New Roman" w:cs="Times New Roman"/>
          <w:sz w:val="28"/>
          <w:szCs w:val="28"/>
        </w:rPr>
        <w:t>Students are to enter and exit the front doors only</w:t>
      </w:r>
      <w:r w:rsidR="004A585D">
        <w:rPr>
          <w:rFonts w:ascii="Times New Roman" w:hAnsi="Times New Roman" w:cs="Times New Roman"/>
          <w:sz w:val="28"/>
          <w:szCs w:val="28"/>
        </w:rPr>
        <w:t>,</w:t>
      </w:r>
      <w:r w:rsidR="008716FC">
        <w:rPr>
          <w:rFonts w:ascii="Times New Roman" w:hAnsi="Times New Roman" w:cs="Times New Roman"/>
          <w:sz w:val="28"/>
          <w:szCs w:val="28"/>
        </w:rPr>
        <w:t xml:space="preserve"> unless directed by a catechist or the program </w:t>
      </w:r>
      <w:r w:rsidR="00D90E47">
        <w:rPr>
          <w:rFonts w:ascii="Times New Roman" w:hAnsi="Times New Roman" w:cs="Times New Roman"/>
          <w:sz w:val="28"/>
          <w:szCs w:val="28"/>
        </w:rPr>
        <w:t>coordinator</w:t>
      </w:r>
      <w:r w:rsidR="008716FC">
        <w:rPr>
          <w:rFonts w:ascii="Times New Roman" w:hAnsi="Times New Roman" w:cs="Times New Roman"/>
          <w:sz w:val="28"/>
          <w:szCs w:val="28"/>
        </w:rPr>
        <w:t xml:space="preserve"> to do otherwise.  Students are to refrain from attempting to access any of the locked rooms and any student found to be attempting such or being in one unsupervised is liable to disciplinary action.  </w:t>
      </w:r>
    </w:p>
    <w:p w:rsidR="009C74BA" w:rsidRDefault="00B43B49" w:rsidP="00B43B49">
      <w:pPr>
        <w:jc w:val="center"/>
        <w:rPr>
          <w:rFonts w:ascii="Times New Roman" w:hAnsi="Times New Roman" w:cs="Times New Roman"/>
          <w:b/>
          <w:sz w:val="32"/>
          <w:szCs w:val="32"/>
        </w:rPr>
      </w:pPr>
      <w:r>
        <w:rPr>
          <w:rFonts w:ascii="Times New Roman" w:hAnsi="Times New Roman" w:cs="Times New Roman"/>
          <w:b/>
          <w:sz w:val="32"/>
          <w:szCs w:val="32"/>
        </w:rPr>
        <w:t>Active Incident Information</w:t>
      </w:r>
    </w:p>
    <w:p w:rsidR="00B43B49" w:rsidRPr="005E4353" w:rsidRDefault="005E4353" w:rsidP="00B43B49">
      <w:pPr>
        <w:rPr>
          <w:rFonts w:ascii="Times New Roman" w:hAnsi="Times New Roman" w:cs="Times New Roman"/>
          <w:b/>
          <w:sz w:val="28"/>
          <w:szCs w:val="28"/>
        </w:rPr>
      </w:pPr>
      <w:r w:rsidRPr="005E4353">
        <w:rPr>
          <w:rFonts w:ascii="Times New Roman" w:hAnsi="Times New Roman" w:cs="Times New Roman"/>
          <w:b/>
          <w:sz w:val="28"/>
          <w:szCs w:val="28"/>
        </w:rPr>
        <w:t>Coming Soon!</w:t>
      </w:r>
    </w:p>
    <w:p w:rsidR="009C74BA" w:rsidRPr="009C74BA" w:rsidRDefault="009C74BA" w:rsidP="009C74BA">
      <w:pPr>
        <w:jc w:val="center"/>
        <w:rPr>
          <w:rFonts w:ascii="Times New Roman" w:hAnsi="Times New Roman" w:cs="Times New Roman"/>
          <w:b/>
          <w:sz w:val="28"/>
          <w:szCs w:val="28"/>
        </w:rPr>
      </w:pPr>
    </w:p>
    <w:p w:rsidR="004D2F27" w:rsidRPr="004D2F27" w:rsidRDefault="004D2F27" w:rsidP="004D2F27">
      <w:pPr>
        <w:rPr>
          <w:rFonts w:ascii="Times New Roman" w:hAnsi="Times New Roman" w:cs="Times New Roman"/>
          <w:sz w:val="28"/>
          <w:szCs w:val="28"/>
        </w:rPr>
      </w:pPr>
    </w:p>
    <w:p w:rsidR="004D2F27" w:rsidRDefault="004D2F27" w:rsidP="004D2F27">
      <w:pPr>
        <w:jc w:val="center"/>
        <w:rPr>
          <w:rFonts w:ascii="Times New Roman" w:hAnsi="Times New Roman" w:cs="Times New Roman"/>
          <w:b/>
          <w:sz w:val="32"/>
          <w:szCs w:val="32"/>
        </w:rPr>
      </w:pPr>
    </w:p>
    <w:p w:rsidR="004D2F27" w:rsidRPr="004D2F27" w:rsidRDefault="004D2F27" w:rsidP="004D2F27">
      <w:pPr>
        <w:jc w:val="center"/>
        <w:rPr>
          <w:rFonts w:ascii="Times New Roman" w:hAnsi="Times New Roman" w:cs="Times New Roman"/>
          <w:b/>
          <w:sz w:val="32"/>
          <w:szCs w:val="32"/>
        </w:rPr>
      </w:pPr>
    </w:p>
    <w:p w:rsidR="005F46CB" w:rsidRPr="005F46CB" w:rsidRDefault="005F46CB" w:rsidP="005F46CB">
      <w:pPr>
        <w:jc w:val="center"/>
        <w:rPr>
          <w:rFonts w:ascii="Times New Roman" w:hAnsi="Times New Roman" w:cs="Times New Roman"/>
          <w:b/>
          <w:sz w:val="32"/>
          <w:szCs w:val="32"/>
        </w:rPr>
      </w:pPr>
    </w:p>
    <w:p w:rsidR="00A90203" w:rsidRPr="00A90203" w:rsidRDefault="00A90203" w:rsidP="00A90203">
      <w:pPr>
        <w:rPr>
          <w:rFonts w:ascii="Times New Roman" w:hAnsi="Times New Roman" w:cs="Times New Roman"/>
          <w:b/>
          <w:sz w:val="28"/>
          <w:szCs w:val="28"/>
        </w:rPr>
      </w:pPr>
    </w:p>
    <w:p w:rsidR="00E95707" w:rsidRPr="004635F7" w:rsidRDefault="00D6227C" w:rsidP="00D6227C">
      <w:pPr>
        <w:jc w:val="center"/>
        <w:rPr>
          <w:rFonts w:ascii="Times New Roman" w:hAnsi="Times New Roman" w:cs="Times New Roman"/>
          <w:b/>
          <w:sz w:val="28"/>
          <w:szCs w:val="32"/>
        </w:rPr>
      </w:pPr>
      <w:r w:rsidRPr="004635F7">
        <w:rPr>
          <w:rFonts w:ascii="Times New Roman" w:hAnsi="Times New Roman" w:cs="Times New Roman"/>
          <w:b/>
          <w:sz w:val="24"/>
          <w:szCs w:val="28"/>
        </w:rPr>
        <w:t>13.</w:t>
      </w:r>
    </w:p>
    <w:p w:rsidR="00AE2F86" w:rsidRDefault="00B43B49" w:rsidP="00B43B49">
      <w:pPr>
        <w:jc w:val="center"/>
        <w:rPr>
          <w:rFonts w:ascii="Times New Roman" w:hAnsi="Times New Roman" w:cs="Times New Roman"/>
          <w:b/>
          <w:sz w:val="32"/>
          <w:szCs w:val="32"/>
        </w:rPr>
      </w:pPr>
      <w:r w:rsidRPr="00B43B49">
        <w:rPr>
          <w:rFonts w:ascii="Times New Roman" w:hAnsi="Times New Roman" w:cs="Times New Roman"/>
          <w:b/>
          <w:sz w:val="32"/>
          <w:szCs w:val="32"/>
        </w:rPr>
        <w:lastRenderedPageBreak/>
        <w:t>Contact Information</w:t>
      </w:r>
    </w:p>
    <w:p w:rsidR="00B43B49" w:rsidRPr="00B43B49" w:rsidRDefault="00B43B49" w:rsidP="00B43B49">
      <w:pPr>
        <w:rPr>
          <w:rFonts w:ascii="Times New Roman" w:hAnsi="Times New Roman" w:cs="Times New Roman"/>
          <w:sz w:val="28"/>
          <w:szCs w:val="28"/>
        </w:rPr>
      </w:pPr>
      <w:r>
        <w:rPr>
          <w:rFonts w:ascii="Times New Roman" w:hAnsi="Times New Roman" w:cs="Times New Roman"/>
          <w:sz w:val="28"/>
          <w:szCs w:val="28"/>
        </w:rPr>
        <w:t xml:space="preserve">Bennett </w:t>
      </w:r>
      <w:proofErr w:type="spellStart"/>
      <w:r>
        <w:rPr>
          <w:rFonts w:ascii="Times New Roman" w:hAnsi="Times New Roman" w:cs="Times New Roman"/>
          <w:sz w:val="28"/>
          <w:szCs w:val="28"/>
        </w:rPr>
        <w:t>Schurr</w:t>
      </w:r>
      <w:proofErr w:type="spellEnd"/>
      <w:r>
        <w:rPr>
          <w:rFonts w:ascii="Times New Roman" w:hAnsi="Times New Roman" w:cs="Times New Roman"/>
          <w:sz w:val="28"/>
          <w:szCs w:val="28"/>
        </w:rPr>
        <w:t xml:space="preserve"> CRE </w:t>
      </w:r>
      <w:r w:rsidRPr="00B43B49">
        <w:rPr>
          <w:rFonts w:ascii="Times New Roman" w:hAnsi="Times New Roman" w:cs="Times New Roman"/>
          <w:sz w:val="28"/>
          <w:szCs w:val="28"/>
        </w:rPr>
        <w:t>Office Number: 610-268-0296 ext. 102</w:t>
      </w:r>
    </w:p>
    <w:p w:rsidR="00B43B49" w:rsidRPr="00B43B49" w:rsidRDefault="00B43B49" w:rsidP="00B43B49">
      <w:pPr>
        <w:rPr>
          <w:rFonts w:ascii="Times New Roman" w:hAnsi="Times New Roman" w:cs="Times New Roman"/>
          <w:sz w:val="28"/>
          <w:szCs w:val="28"/>
        </w:rPr>
      </w:pPr>
      <w:r w:rsidRPr="00B43B49">
        <w:rPr>
          <w:rFonts w:ascii="Times New Roman" w:hAnsi="Times New Roman" w:cs="Times New Roman"/>
          <w:sz w:val="28"/>
          <w:szCs w:val="28"/>
        </w:rPr>
        <w:t xml:space="preserve">Email: </w:t>
      </w:r>
      <w:hyperlink r:id="rId7" w:history="1">
        <w:r w:rsidRPr="00B43B49">
          <w:rPr>
            <w:rStyle w:val="Hyperlink"/>
            <w:rFonts w:ascii="Times New Roman" w:hAnsi="Times New Roman" w:cs="Times New Roman"/>
            <w:sz w:val="28"/>
            <w:szCs w:val="28"/>
          </w:rPr>
          <w:t>Relbs@kennett.net</w:t>
        </w:r>
      </w:hyperlink>
    </w:p>
    <w:p w:rsidR="00B43B49" w:rsidRPr="00B43B49" w:rsidRDefault="00B43B49" w:rsidP="00B43B49">
      <w:pPr>
        <w:rPr>
          <w:rFonts w:ascii="Times New Roman" w:hAnsi="Times New Roman" w:cs="Times New Roman"/>
          <w:sz w:val="28"/>
          <w:szCs w:val="28"/>
        </w:rPr>
      </w:pPr>
      <w:r w:rsidRPr="00B43B49">
        <w:rPr>
          <w:rFonts w:ascii="Times New Roman" w:hAnsi="Times New Roman" w:cs="Times New Roman"/>
          <w:sz w:val="28"/>
          <w:szCs w:val="28"/>
        </w:rPr>
        <w:t>Website: stgabrielavondalepa.org</w:t>
      </w:r>
    </w:p>
    <w:p w:rsidR="00B43B49" w:rsidRPr="00B43B49" w:rsidRDefault="00B43B49" w:rsidP="00B43B49">
      <w:pPr>
        <w:rPr>
          <w:rFonts w:ascii="Times New Roman" w:hAnsi="Times New Roman" w:cs="Times New Roman"/>
          <w:sz w:val="28"/>
          <w:szCs w:val="28"/>
        </w:rPr>
      </w:pPr>
    </w:p>
    <w:p w:rsidR="00B43B49" w:rsidRPr="00B43B49" w:rsidRDefault="00B43B49" w:rsidP="00B43B49">
      <w:pPr>
        <w:rPr>
          <w:rFonts w:ascii="Times New Roman" w:hAnsi="Times New Roman" w:cs="Times New Roman"/>
          <w:sz w:val="28"/>
          <w:szCs w:val="28"/>
          <w:u w:val="single"/>
        </w:rPr>
      </w:pPr>
      <w:r w:rsidRPr="00B43B49">
        <w:rPr>
          <w:rFonts w:ascii="Times New Roman" w:hAnsi="Times New Roman" w:cs="Times New Roman"/>
          <w:sz w:val="28"/>
          <w:szCs w:val="28"/>
          <w:u w:val="single"/>
        </w:rPr>
        <w:t>Additional Numbers to Know:</w:t>
      </w:r>
    </w:p>
    <w:p w:rsidR="00AE2F86" w:rsidRDefault="00B43B49" w:rsidP="00B43B49">
      <w:pPr>
        <w:rPr>
          <w:rFonts w:ascii="Times New Roman" w:hAnsi="Times New Roman" w:cs="Times New Roman"/>
          <w:sz w:val="28"/>
          <w:szCs w:val="28"/>
        </w:rPr>
      </w:pPr>
      <w:r>
        <w:rPr>
          <w:rFonts w:ascii="Times New Roman" w:hAnsi="Times New Roman" w:cs="Times New Roman"/>
          <w:sz w:val="28"/>
          <w:szCs w:val="28"/>
        </w:rPr>
        <w:t>Parish Telephone: 610-268-0296</w:t>
      </w:r>
      <w:r w:rsidR="000E1CEA">
        <w:rPr>
          <w:rFonts w:ascii="Times New Roman" w:hAnsi="Times New Roman" w:cs="Times New Roman"/>
          <w:sz w:val="28"/>
          <w:szCs w:val="28"/>
        </w:rPr>
        <w:t>,</w:t>
      </w:r>
      <w:r>
        <w:rPr>
          <w:rFonts w:ascii="Times New Roman" w:hAnsi="Times New Roman" w:cs="Times New Roman"/>
          <w:sz w:val="28"/>
          <w:szCs w:val="28"/>
        </w:rPr>
        <w:t xml:space="preserve"> 610-268-3309</w:t>
      </w:r>
    </w:p>
    <w:p w:rsidR="00B43B49" w:rsidRPr="00B43B49" w:rsidRDefault="00B43B49" w:rsidP="00B43B49">
      <w:pPr>
        <w:rPr>
          <w:rFonts w:ascii="Times New Roman" w:hAnsi="Times New Roman" w:cs="Times New Roman"/>
          <w:sz w:val="28"/>
          <w:szCs w:val="28"/>
        </w:rPr>
      </w:pPr>
      <w:r>
        <w:rPr>
          <w:rFonts w:ascii="Times New Roman" w:hAnsi="Times New Roman" w:cs="Times New Roman"/>
          <w:sz w:val="28"/>
          <w:szCs w:val="28"/>
        </w:rPr>
        <w:t>Fax Number: 610-268-5022</w:t>
      </w:r>
    </w:p>
    <w:p w:rsidR="00B74769" w:rsidRPr="00B74769" w:rsidRDefault="00B74769" w:rsidP="00B74769">
      <w:pPr>
        <w:rPr>
          <w:rFonts w:ascii="Times New Roman" w:hAnsi="Times New Roman" w:cs="Times New Roman"/>
          <w:b/>
          <w:sz w:val="28"/>
          <w:szCs w:val="28"/>
        </w:rPr>
      </w:pPr>
    </w:p>
    <w:p w:rsidR="00B74769" w:rsidRDefault="00B74769">
      <w:pPr>
        <w:rPr>
          <w:rFonts w:ascii="Times New Roman" w:hAnsi="Times New Roman" w:cs="Times New Roman"/>
          <w:sz w:val="24"/>
          <w:szCs w:val="24"/>
        </w:rPr>
      </w:pPr>
    </w:p>
    <w:p w:rsidR="00C97D32" w:rsidRDefault="00C97D32">
      <w:pPr>
        <w:rPr>
          <w:rFonts w:ascii="Times New Roman" w:hAnsi="Times New Roman" w:cs="Times New Roman"/>
          <w:sz w:val="24"/>
          <w:szCs w:val="24"/>
        </w:rPr>
      </w:pPr>
    </w:p>
    <w:p w:rsidR="000C4489" w:rsidRDefault="000C4489">
      <w:pPr>
        <w:rPr>
          <w:rFonts w:ascii="Times New Roman" w:hAnsi="Times New Roman" w:cs="Times New Roman"/>
          <w:sz w:val="24"/>
          <w:szCs w:val="24"/>
        </w:rPr>
      </w:pPr>
    </w:p>
    <w:p w:rsidR="000C4489" w:rsidRDefault="000C4489">
      <w:pPr>
        <w:rPr>
          <w:rFonts w:ascii="Times New Roman" w:hAnsi="Times New Roman" w:cs="Times New Roman"/>
          <w:sz w:val="24"/>
          <w:szCs w:val="24"/>
        </w:rPr>
      </w:pPr>
    </w:p>
    <w:p w:rsidR="000C4489" w:rsidRDefault="000C4489">
      <w:pPr>
        <w:rPr>
          <w:rFonts w:ascii="Times New Roman" w:hAnsi="Times New Roman" w:cs="Times New Roman"/>
          <w:sz w:val="24"/>
          <w:szCs w:val="24"/>
        </w:rPr>
      </w:pPr>
    </w:p>
    <w:p w:rsidR="000C4489" w:rsidRDefault="000C4489">
      <w:pPr>
        <w:rPr>
          <w:rFonts w:ascii="Times New Roman" w:hAnsi="Times New Roman" w:cs="Times New Roman"/>
          <w:sz w:val="24"/>
          <w:szCs w:val="24"/>
        </w:rPr>
      </w:pPr>
    </w:p>
    <w:p w:rsidR="000C4489" w:rsidRDefault="000C4489">
      <w:pPr>
        <w:rPr>
          <w:rFonts w:ascii="Times New Roman" w:hAnsi="Times New Roman" w:cs="Times New Roman"/>
          <w:sz w:val="24"/>
          <w:szCs w:val="24"/>
        </w:rPr>
      </w:pPr>
    </w:p>
    <w:p w:rsidR="000C4489" w:rsidRDefault="000C4489">
      <w:pPr>
        <w:rPr>
          <w:rFonts w:ascii="Times New Roman" w:hAnsi="Times New Roman" w:cs="Times New Roman"/>
          <w:sz w:val="24"/>
          <w:szCs w:val="24"/>
        </w:rPr>
      </w:pPr>
    </w:p>
    <w:p w:rsidR="000C4489" w:rsidRDefault="000C4489">
      <w:pPr>
        <w:rPr>
          <w:rFonts w:ascii="Times New Roman" w:hAnsi="Times New Roman" w:cs="Times New Roman"/>
          <w:sz w:val="24"/>
          <w:szCs w:val="24"/>
        </w:rPr>
      </w:pPr>
    </w:p>
    <w:p w:rsidR="000C4489" w:rsidRDefault="000C4489">
      <w:pPr>
        <w:rPr>
          <w:rFonts w:ascii="Times New Roman" w:hAnsi="Times New Roman" w:cs="Times New Roman"/>
          <w:sz w:val="24"/>
          <w:szCs w:val="24"/>
        </w:rPr>
      </w:pPr>
    </w:p>
    <w:p w:rsidR="000C4489" w:rsidRDefault="000C4489">
      <w:pPr>
        <w:rPr>
          <w:rFonts w:ascii="Times New Roman" w:hAnsi="Times New Roman" w:cs="Times New Roman"/>
          <w:sz w:val="24"/>
          <w:szCs w:val="24"/>
        </w:rPr>
      </w:pPr>
    </w:p>
    <w:p w:rsidR="000C4489" w:rsidRPr="00575D29" w:rsidRDefault="000C4489">
      <w:pPr>
        <w:rPr>
          <w:rFonts w:ascii="Times New Roman" w:hAnsi="Times New Roman" w:cs="Times New Roman"/>
          <w:sz w:val="24"/>
          <w:szCs w:val="24"/>
          <w:u w:val="single"/>
        </w:rPr>
      </w:pPr>
    </w:p>
    <w:p w:rsidR="00E95707" w:rsidRDefault="00E95707">
      <w:pPr>
        <w:rPr>
          <w:rFonts w:ascii="Times New Roman" w:hAnsi="Times New Roman" w:cs="Times New Roman"/>
          <w:b/>
          <w:sz w:val="32"/>
          <w:szCs w:val="32"/>
          <w:u w:val="single"/>
        </w:rPr>
      </w:pPr>
    </w:p>
    <w:p w:rsidR="000C4489" w:rsidRDefault="00575D29">
      <w:pPr>
        <w:rPr>
          <w:rFonts w:ascii="Times New Roman" w:hAnsi="Times New Roman" w:cs="Times New Roman"/>
          <w:b/>
          <w:sz w:val="32"/>
          <w:szCs w:val="32"/>
          <w:u w:val="single"/>
        </w:rPr>
      </w:pPr>
      <w:r w:rsidRPr="00575D29">
        <w:rPr>
          <w:rFonts w:ascii="Times New Roman" w:hAnsi="Times New Roman" w:cs="Times New Roman"/>
          <w:b/>
          <w:sz w:val="32"/>
          <w:szCs w:val="32"/>
          <w:u w:val="single"/>
        </w:rPr>
        <w:t>Catechists</w:t>
      </w:r>
      <w:r w:rsidRPr="00575D29">
        <w:rPr>
          <w:rFonts w:ascii="Times New Roman" w:hAnsi="Times New Roman" w:cs="Times New Roman"/>
          <w:b/>
          <w:sz w:val="32"/>
          <w:szCs w:val="32"/>
        </w:rPr>
        <w:t xml:space="preserve">                                                                                     </w:t>
      </w:r>
      <w:r>
        <w:rPr>
          <w:rFonts w:ascii="Times New Roman" w:hAnsi="Times New Roman" w:cs="Times New Roman"/>
          <w:b/>
          <w:sz w:val="32"/>
          <w:szCs w:val="32"/>
          <w:u w:val="single"/>
        </w:rPr>
        <w:t>Aides</w:t>
      </w:r>
    </w:p>
    <w:p w:rsidR="00A616D0" w:rsidRDefault="00A616D0">
      <w:pPr>
        <w:rPr>
          <w:rFonts w:ascii="Times New Roman" w:hAnsi="Times New Roman" w:cs="Times New Roman"/>
          <w:b/>
          <w:sz w:val="32"/>
          <w:szCs w:val="32"/>
        </w:rPr>
      </w:pPr>
      <w:r>
        <w:rPr>
          <w:rFonts w:ascii="Times New Roman" w:hAnsi="Times New Roman" w:cs="Times New Roman"/>
          <w:b/>
          <w:sz w:val="32"/>
          <w:szCs w:val="32"/>
        </w:rPr>
        <w:t xml:space="preserve">Level 1: Karen Lyons                                             </w:t>
      </w:r>
    </w:p>
    <w:p w:rsidR="00A616D0" w:rsidRDefault="00A616D0">
      <w:pPr>
        <w:rPr>
          <w:rFonts w:ascii="Times New Roman" w:hAnsi="Times New Roman" w:cs="Times New Roman"/>
          <w:b/>
          <w:sz w:val="32"/>
          <w:szCs w:val="32"/>
        </w:rPr>
      </w:pPr>
      <w:r>
        <w:rPr>
          <w:rFonts w:ascii="Times New Roman" w:hAnsi="Times New Roman" w:cs="Times New Roman"/>
          <w:b/>
          <w:sz w:val="32"/>
          <w:szCs w:val="32"/>
        </w:rPr>
        <w:t xml:space="preserve">Level 2: </w:t>
      </w:r>
      <w:r w:rsidR="00D42518">
        <w:rPr>
          <w:rFonts w:ascii="Times New Roman" w:hAnsi="Times New Roman" w:cs="Times New Roman"/>
          <w:b/>
          <w:sz w:val="32"/>
          <w:szCs w:val="32"/>
        </w:rPr>
        <w:t>TBD</w:t>
      </w:r>
    </w:p>
    <w:p w:rsidR="00A616D0" w:rsidRDefault="00A616D0">
      <w:pPr>
        <w:rPr>
          <w:rFonts w:ascii="Times New Roman" w:hAnsi="Times New Roman" w:cs="Times New Roman"/>
          <w:b/>
          <w:sz w:val="32"/>
          <w:szCs w:val="32"/>
        </w:rPr>
      </w:pPr>
      <w:r>
        <w:rPr>
          <w:rFonts w:ascii="Times New Roman" w:hAnsi="Times New Roman" w:cs="Times New Roman"/>
          <w:b/>
          <w:sz w:val="32"/>
          <w:szCs w:val="32"/>
        </w:rPr>
        <w:t xml:space="preserve">Level 3: Melanie </w:t>
      </w:r>
      <w:proofErr w:type="spellStart"/>
      <w:r>
        <w:rPr>
          <w:rFonts w:ascii="Times New Roman" w:hAnsi="Times New Roman" w:cs="Times New Roman"/>
          <w:b/>
          <w:sz w:val="32"/>
          <w:szCs w:val="32"/>
        </w:rPr>
        <w:t>Villar</w:t>
      </w:r>
      <w:proofErr w:type="spellEnd"/>
      <w:r>
        <w:rPr>
          <w:rFonts w:ascii="Times New Roman" w:hAnsi="Times New Roman" w:cs="Times New Roman"/>
          <w:b/>
          <w:sz w:val="32"/>
          <w:szCs w:val="32"/>
        </w:rPr>
        <w:t xml:space="preserve">                                             Silvia Lawrence</w:t>
      </w:r>
    </w:p>
    <w:p w:rsidR="00A616D0" w:rsidRDefault="00A616D0">
      <w:pPr>
        <w:rPr>
          <w:rFonts w:ascii="Times New Roman" w:hAnsi="Times New Roman" w:cs="Times New Roman"/>
          <w:b/>
          <w:sz w:val="32"/>
          <w:szCs w:val="32"/>
        </w:rPr>
      </w:pPr>
      <w:r>
        <w:rPr>
          <w:rFonts w:ascii="Times New Roman" w:hAnsi="Times New Roman" w:cs="Times New Roman"/>
          <w:b/>
          <w:sz w:val="32"/>
          <w:szCs w:val="32"/>
        </w:rPr>
        <w:t xml:space="preserve">Level 4: </w:t>
      </w:r>
      <w:r w:rsidR="002C2525">
        <w:rPr>
          <w:rFonts w:ascii="Times New Roman" w:hAnsi="Times New Roman" w:cs="Times New Roman"/>
          <w:b/>
          <w:sz w:val="32"/>
          <w:szCs w:val="32"/>
        </w:rPr>
        <w:t>TBD</w:t>
      </w:r>
    </w:p>
    <w:p w:rsidR="00F64064" w:rsidRDefault="00A616D0">
      <w:pPr>
        <w:rPr>
          <w:rFonts w:ascii="Times New Roman" w:hAnsi="Times New Roman" w:cs="Times New Roman"/>
          <w:b/>
          <w:sz w:val="32"/>
          <w:szCs w:val="32"/>
        </w:rPr>
      </w:pPr>
      <w:r>
        <w:rPr>
          <w:rFonts w:ascii="Times New Roman" w:hAnsi="Times New Roman" w:cs="Times New Roman"/>
          <w:b/>
          <w:sz w:val="32"/>
          <w:szCs w:val="32"/>
        </w:rPr>
        <w:t>Level 5:</w:t>
      </w:r>
      <w:r w:rsidRPr="00A616D0">
        <w:rPr>
          <w:rFonts w:ascii="Times New Roman" w:hAnsi="Times New Roman" w:cs="Times New Roman"/>
          <w:b/>
          <w:sz w:val="32"/>
          <w:szCs w:val="32"/>
        </w:rPr>
        <w:t xml:space="preserve"> </w:t>
      </w:r>
      <w:r w:rsidR="002C2525">
        <w:rPr>
          <w:rFonts w:ascii="Times New Roman" w:hAnsi="Times New Roman" w:cs="Times New Roman"/>
          <w:b/>
          <w:sz w:val="32"/>
          <w:szCs w:val="32"/>
        </w:rPr>
        <w:t>TBD</w:t>
      </w:r>
      <w:r w:rsidR="00F64064">
        <w:rPr>
          <w:rFonts w:ascii="Times New Roman" w:hAnsi="Times New Roman" w:cs="Times New Roman"/>
          <w:b/>
          <w:sz w:val="32"/>
          <w:szCs w:val="32"/>
        </w:rPr>
        <w:tab/>
      </w:r>
      <w:r w:rsidR="00F64064">
        <w:rPr>
          <w:rFonts w:ascii="Times New Roman" w:hAnsi="Times New Roman" w:cs="Times New Roman"/>
          <w:b/>
          <w:sz w:val="32"/>
          <w:szCs w:val="32"/>
        </w:rPr>
        <w:tab/>
      </w:r>
      <w:r w:rsidR="00F64064">
        <w:rPr>
          <w:rFonts w:ascii="Times New Roman" w:hAnsi="Times New Roman" w:cs="Times New Roman"/>
          <w:b/>
          <w:sz w:val="32"/>
          <w:szCs w:val="32"/>
        </w:rPr>
        <w:tab/>
      </w:r>
      <w:r w:rsidR="00686734">
        <w:rPr>
          <w:rFonts w:ascii="Times New Roman" w:hAnsi="Times New Roman" w:cs="Times New Roman"/>
          <w:b/>
          <w:sz w:val="32"/>
          <w:szCs w:val="32"/>
        </w:rPr>
        <w:t xml:space="preserve">                                                    </w:t>
      </w:r>
    </w:p>
    <w:p w:rsidR="00A616D0" w:rsidRDefault="00A616D0">
      <w:pPr>
        <w:rPr>
          <w:rFonts w:ascii="Times New Roman" w:hAnsi="Times New Roman" w:cs="Times New Roman"/>
          <w:b/>
          <w:sz w:val="32"/>
          <w:szCs w:val="32"/>
        </w:rPr>
      </w:pPr>
      <w:r>
        <w:rPr>
          <w:rFonts w:ascii="Times New Roman" w:hAnsi="Times New Roman" w:cs="Times New Roman"/>
          <w:b/>
          <w:sz w:val="32"/>
          <w:szCs w:val="32"/>
        </w:rPr>
        <w:t xml:space="preserve">Level 6: Debbie </w:t>
      </w:r>
      <w:proofErr w:type="spellStart"/>
      <w:r>
        <w:rPr>
          <w:rFonts w:ascii="Times New Roman" w:hAnsi="Times New Roman" w:cs="Times New Roman"/>
          <w:b/>
          <w:sz w:val="32"/>
          <w:szCs w:val="32"/>
        </w:rPr>
        <w:t>Bertz</w:t>
      </w:r>
      <w:proofErr w:type="spellEnd"/>
    </w:p>
    <w:p w:rsidR="00A616D0" w:rsidRDefault="00A616D0">
      <w:pPr>
        <w:rPr>
          <w:rFonts w:ascii="Times New Roman" w:hAnsi="Times New Roman" w:cs="Times New Roman"/>
          <w:b/>
          <w:sz w:val="32"/>
          <w:szCs w:val="32"/>
        </w:rPr>
      </w:pPr>
      <w:r>
        <w:rPr>
          <w:rFonts w:ascii="Times New Roman" w:hAnsi="Times New Roman" w:cs="Times New Roman"/>
          <w:b/>
          <w:sz w:val="32"/>
          <w:szCs w:val="32"/>
        </w:rPr>
        <w:t xml:space="preserve">Level 7: </w:t>
      </w:r>
      <w:r w:rsidR="002C2525">
        <w:rPr>
          <w:rFonts w:ascii="Times New Roman" w:hAnsi="Times New Roman" w:cs="Times New Roman"/>
          <w:b/>
          <w:sz w:val="32"/>
          <w:szCs w:val="32"/>
        </w:rPr>
        <w:t>TBD</w:t>
      </w:r>
    </w:p>
    <w:p w:rsidR="00686734" w:rsidRDefault="00686734">
      <w:pPr>
        <w:rPr>
          <w:rFonts w:ascii="Times New Roman" w:hAnsi="Times New Roman" w:cs="Times New Roman"/>
          <w:b/>
          <w:sz w:val="32"/>
          <w:szCs w:val="32"/>
        </w:rPr>
      </w:pPr>
    </w:p>
    <w:p w:rsidR="00686734" w:rsidRDefault="00686734">
      <w:pPr>
        <w:rPr>
          <w:rFonts w:ascii="Times New Roman" w:hAnsi="Times New Roman" w:cs="Times New Roman"/>
          <w:b/>
          <w:sz w:val="32"/>
          <w:szCs w:val="32"/>
        </w:rPr>
      </w:pPr>
      <w:r>
        <w:rPr>
          <w:rFonts w:ascii="Times New Roman" w:hAnsi="Times New Roman" w:cs="Times New Roman"/>
          <w:b/>
          <w:sz w:val="32"/>
          <w:szCs w:val="32"/>
        </w:rPr>
        <w:t xml:space="preserve">Hall supervisor: Patsy </w:t>
      </w:r>
      <w:proofErr w:type="spellStart"/>
      <w:r>
        <w:rPr>
          <w:rFonts w:ascii="Times New Roman" w:hAnsi="Times New Roman" w:cs="Times New Roman"/>
          <w:b/>
          <w:sz w:val="32"/>
          <w:szCs w:val="32"/>
        </w:rPr>
        <w:t>Vanderkratts</w:t>
      </w:r>
      <w:proofErr w:type="spellEnd"/>
    </w:p>
    <w:p w:rsidR="00686734" w:rsidRDefault="00686734">
      <w:pPr>
        <w:rPr>
          <w:rFonts w:ascii="Times New Roman" w:hAnsi="Times New Roman" w:cs="Times New Roman"/>
          <w:b/>
          <w:sz w:val="32"/>
          <w:szCs w:val="32"/>
        </w:rPr>
      </w:pPr>
      <w:r>
        <w:rPr>
          <w:rFonts w:ascii="Times New Roman" w:hAnsi="Times New Roman" w:cs="Times New Roman"/>
          <w:b/>
          <w:sz w:val="32"/>
          <w:szCs w:val="32"/>
        </w:rPr>
        <w:t xml:space="preserve">Pastor: Father Anthony </w:t>
      </w:r>
      <w:proofErr w:type="spellStart"/>
      <w:r>
        <w:rPr>
          <w:rFonts w:ascii="Times New Roman" w:hAnsi="Times New Roman" w:cs="Times New Roman"/>
          <w:b/>
          <w:sz w:val="32"/>
          <w:szCs w:val="32"/>
        </w:rPr>
        <w:t>DiGuglielmo</w:t>
      </w:r>
      <w:proofErr w:type="spellEnd"/>
    </w:p>
    <w:p w:rsidR="00686734" w:rsidRPr="00A616D0" w:rsidRDefault="00686734">
      <w:pPr>
        <w:rPr>
          <w:rFonts w:ascii="Times New Roman" w:hAnsi="Times New Roman" w:cs="Times New Roman"/>
          <w:b/>
          <w:sz w:val="32"/>
          <w:szCs w:val="32"/>
        </w:rPr>
      </w:pPr>
      <w:r>
        <w:rPr>
          <w:rFonts w:ascii="Times New Roman" w:hAnsi="Times New Roman" w:cs="Times New Roman"/>
          <w:b/>
          <w:sz w:val="32"/>
          <w:szCs w:val="32"/>
        </w:rPr>
        <w:t xml:space="preserve">Coordinator of Religious Education: Bennett </w:t>
      </w:r>
      <w:proofErr w:type="spellStart"/>
      <w:r>
        <w:rPr>
          <w:rFonts w:ascii="Times New Roman" w:hAnsi="Times New Roman" w:cs="Times New Roman"/>
          <w:b/>
          <w:sz w:val="32"/>
          <w:szCs w:val="32"/>
        </w:rPr>
        <w:t>Schurr</w:t>
      </w:r>
      <w:proofErr w:type="spellEnd"/>
    </w:p>
    <w:sectPr w:rsidR="00686734" w:rsidRPr="00A616D0" w:rsidSect="00C97D32">
      <w:pgSz w:w="20160" w:h="12240" w:orient="landscape"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095" w:rsidRDefault="00857095" w:rsidP="003867AF">
      <w:pPr>
        <w:spacing w:after="0" w:line="240" w:lineRule="auto"/>
      </w:pPr>
      <w:r>
        <w:separator/>
      </w:r>
    </w:p>
  </w:endnote>
  <w:endnote w:type="continuationSeparator" w:id="0">
    <w:p w:rsidR="00857095" w:rsidRDefault="00857095" w:rsidP="00386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095" w:rsidRDefault="00857095" w:rsidP="003867AF">
      <w:pPr>
        <w:spacing w:after="0" w:line="240" w:lineRule="auto"/>
      </w:pPr>
      <w:r>
        <w:separator/>
      </w:r>
    </w:p>
  </w:footnote>
  <w:footnote w:type="continuationSeparator" w:id="0">
    <w:p w:rsidR="00857095" w:rsidRDefault="00857095" w:rsidP="003867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0155"/>
    <w:multiLevelType w:val="hybridMultilevel"/>
    <w:tmpl w:val="8E4A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CE4D3D"/>
    <w:multiLevelType w:val="hybridMultilevel"/>
    <w:tmpl w:val="B1D26A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C468F"/>
    <w:multiLevelType w:val="hybridMultilevel"/>
    <w:tmpl w:val="246A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7D32"/>
    <w:rsid w:val="000C4489"/>
    <w:rsid w:val="000E1CEA"/>
    <w:rsid w:val="001C19BD"/>
    <w:rsid w:val="001D7FE3"/>
    <w:rsid w:val="002754B0"/>
    <w:rsid w:val="0027664C"/>
    <w:rsid w:val="002C2525"/>
    <w:rsid w:val="003867AF"/>
    <w:rsid w:val="004635F7"/>
    <w:rsid w:val="004A585D"/>
    <w:rsid w:val="004D2F27"/>
    <w:rsid w:val="00511614"/>
    <w:rsid w:val="00575D29"/>
    <w:rsid w:val="005A0D6C"/>
    <w:rsid w:val="005E4353"/>
    <w:rsid w:val="005F46CB"/>
    <w:rsid w:val="006803CB"/>
    <w:rsid w:val="0068219F"/>
    <w:rsid w:val="00686734"/>
    <w:rsid w:val="006E28F5"/>
    <w:rsid w:val="00857095"/>
    <w:rsid w:val="008607F2"/>
    <w:rsid w:val="008716FC"/>
    <w:rsid w:val="009C74BA"/>
    <w:rsid w:val="00A616D0"/>
    <w:rsid w:val="00A90203"/>
    <w:rsid w:val="00AD2847"/>
    <w:rsid w:val="00AE2F86"/>
    <w:rsid w:val="00AF0D7E"/>
    <w:rsid w:val="00B161F9"/>
    <w:rsid w:val="00B33DE9"/>
    <w:rsid w:val="00B43B49"/>
    <w:rsid w:val="00B74769"/>
    <w:rsid w:val="00B86304"/>
    <w:rsid w:val="00BB452A"/>
    <w:rsid w:val="00C62BD8"/>
    <w:rsid w:val="00C97D32"/>
    <w:rsid w:val="00CE2FE2"/>
    <w:rsid w:val="00CF5741"/>
    <w:rsid w:val="00D42518"/>
    <w:rsid w:val="00D565B3"/>
    <w:rsid w:val="00D6227C"/>
    <w:rsid w:val="00D90E47"/>
    <w:rsid w:val="00D97A9D"/>
    <w:rsid w:val="00E95707"/>
    <w:rsid w:val="00F64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BAF08"/>
  <w15:chartTrackingRefBased/>
  <w15:docId w15:val="{A892D6DE-CE52-44BF-80ED-6BFE6949B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68219F"/>
    <w:pPr>
      <w:spacing w:after="200" w:line="240" w:lineRule="auto"/>
    </w:pPr>
    <w:rPr>
      <w:i/>
      <w:iCs/>
      <w:color w:val="44546A" w:themeColor="text2"/>
      <w:sz w:val="18"/>
      <w:szCs w:val="18"/>
    </w:rPr>
  </w:style>
  <w:style w:type="paragraph" w:styleId="BalloonText">
    <w:name w:val="Balloon Text"/>
    <w:basedOn w:val="Normal"/>
    <w:link w:val="BalloonTextChar"/>
    <w:uiPriority w:val="99"/>
    <w:semiHidden/>
    <w:unhideWhenUsed/>
    <w:rsid w:val="00D56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B3"/>
    <w:rPr>
      <w:rFonts w:ascii="Segoe UI" w:hAnsi="Segoe UI" w:cs="Segoe UI"/>
      <w:sz w:val="18"/>
      <w:szCs w:val="18"/>
    </w:rPr>
  </w:style>
  <w:style w:type="paragraph" w:styleId="ListParagraph">
    <w:name w:val="List Paragraph"/>
    <w:basedOn w:val="Normal"/>
    <w:uiPriority w:val="34"/>
    <w:qFormat/>
    <w:rsid w:val="00AE2F86"/>
    <w:pPr>
      <w:ind w:left="720"/>
      <w:contextualSpacing/>
    </w:pPr>
  </w:style>
  <w:style w:type="character" w:styleId="Hyperlink">
    <w:name w:val="Hyperlink"/>
    <w:basedOn w:val="DefaultParagraphFont"/>
    <w:uiPriority w:val="99"/>
    <w:unhideWhenUsed/>
    <w:rsid w:val="00B43B49"/>
    <w:rPr>
      <w:color w:val="0563C1" w:themeColor="hyperlink"/>
      <w:u w:val="single"/>
    </w:rPr>
  </w:style>
  <w:style w:type="paragraph" w:styleId="Header">
    <w:name w:val="header"/>
    <w:basedOn w:val="Normal"/>
    <w:link w:val="HeaderChar"/>
    <w:uiPriority w:val="99"/>
    <w:unhideWhenUsed/>
    <w:rsid w:val="003867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67AF"/>
  </w:style>
  <w:style w:type="paragraph" w:styleId="Footer">
    <w:name w:val="footer"/>
    <w:basedOn w:val="Normal"/>
    <w:link w:val="FooterChar"/>
    <w:uiPriority w:val="99"/>
    <w:unhideWhenUsed/>
    <w:rsid w:val="003867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6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93381">
      <w:bodyDiv w:val="1"/>
      <w:marLeft w:val="0"/>
      <w:marRight w:val="0"/>
      <w:marTop w:val="0"/>
      <w:marBottom w:val="0"/>
      <w:divBdr>
        <w:top w:val="none" w:sz="0" w:space="0" w:color="auto"/>
        <w:left w:val="none" w:sz="0" w:space="0" w:color="auto"/>
        <w:bottom w:val="none" w:sz="0" w:space="0" w:color="auto"/>
        <w:right w:val="none" w:sz="0" w:space="0" w:color="auto"/>
      </w:divBdr>
    </w:div>
    <w:div w:id="218977528">
      <w:bodyDiv w:val="1"/>
      <w:marLeft w:val="0"/>
      <w:marRight w:val="0"/>
      <w:marTop w:val="0"/>
      <w:marBottom w:val="0"/>
      <w:divBdr>
        <w:top w:val="none" w:sz="0" w:space="0" w:color="auto"/>
        <w:left w:val="none" w:sz="0" w:space="0" w:color="auto"/>
        <w:bottom w:val="none" w:sz="0" w:space="0" w:color="auto"/>
        <w:right w:val="none" w:sz="0" w:space="0" w:color="auto"/>
      </w:divBdr>
    </w:div>
    <w:div w:id="695892602">
      <w:bodyDiv w:val="1"/>
      <w:marLeft w:val="0"/>
      <w:marRight w:val="0"/>
      <w:marTop w:val="0"/>
      <w:marBottom w:val="0"/>
      <w:divBdr>
        <w:top w:val="none" w:sz="0" w:space="0" w:color="auto"/>
        <w:left w:val="none" w:sz="0" w:space="0" w:color="auto"/>
        <w:bottom w:val="none" w:sz="0" w:space="0" w:color="auto"/>
        <w:right w:val="none" w:sz="0" w:space="0" w:color="auto"/>
      </w:divBdr>
    </w:div>
    <w:div w:id="780539197">
      <w:bodyDiv w:val="1"/>
      <w:marLeft w:val="0"/>
      <w:marRight w:val="0"/>
      <w:marTop w:val="0"/>
      <w:marBottom w:val="0"/>
      <w:divBdr>
        <w:top w:val="none" w:sz="0" w:space="0" w:color="auto"/>
        <w:left w:val="none" w:sz="0" w:space="0" w:color="auto"/>
        <w:bottom w:val="none" w:sz="0" w:space="0" w:color="auto"/>
        <w:right w:val="none" w:sz="0" w:space="0" w:color="auto"/>
      </w:divBdr>
    </w:div>
    <w:div w:id="850990481">
      <w:bodyDiv w:val="1"/>
      <w:marLeft w:val="0"/>
      <w:marRight w:val="0"/>
      <w:marTop w:val="0"/>
      <w:marBottom w:val="0"/>
      <w:divBdr>
        <w:top w:val="none" w:sz="0" w:space="0" w:color="auto"/>
        <w:left w:val="none" w:sz="0" w:space="0" w:color="auto"/>
        <w:bottom w:val="none" w:sz="0" w:space="0" w:color="auto"/>
        <w:right w:val="none" w:sz="0" w:space="0" w:color="auto"/>
      </w:divBdr>
    </w:div>
    <w:div w:id="1101416161">
      <w:bodyDiv w:val="1"/>
      <w:marLeft w:val="0"/>
      <w:marRight w:val="0"/>
      <w:marTop w:val="0"/>
      <w:marBottom w:val="0"/>
      <w:divBdr>
        <w:top w:val="none" w:sz="0" w:space="0" w:color="auto"/>
        <w:left w:val="none" w:sz="0" w:space="0" w:color="auto"/>
        <w:bottom w:val="none" w:sz="0" w:space="0" w:color="auto"/>
        <w:right w:val="none" w:sz="0" w:space="0" w:color="auto"/>
      </w:divBdr>
    </w:div>
    <w:div w:id="1225947312">
      <w:bodyDiv w:val="1"/>
      <w:marLeft w:val="0"/>
      <w:marRight w:val="0"/>
      <w:marTop w:val="0"/>
      <w:marBottom w:val="0"/>
      <w:divBdr>
        <w:top w:val="none" w:sz="0" w:space="0" w:color="auto"/>
        <w:left w:val="none" w:sz="0" w:space="0" w:color="auto"/>
        <w:bottom w:val="none" w:sz="0" w:space="0" w:color="auto"/>
        <w:right w:val="none" w:sz="0" w:space="0" w:color="auto"/>
      </w:divBdr>
    </w:div>
    <w:div w:id="1640720848">
      <w:bodyDiv w:val="1"/>
      <w:marLeft w:val="0"/>
      <w:marRight w:val="0"/>
      <w:marTop w:val="0"/>
      <w:marBottom w:val="0"/>
      <w:divBdr>
        <w:top w:val="none" w:sz="0" w:space="0" w:color="auto"/>
        <w:left w:val="none" w:sz="0" w:space="0" w:color="auto"/>
        <w:bottom w:val="none" w:sz="0" w:space="0" w:color="auto"/>
        <w:right w:val="none" w:sz="0" w:space="0" w:color="auto"/>
      </w:divBdr>
    </w:div>
    <w:div w:id="1771118458">
      <w:bodyDiv w:val="1"/>
      <w:marLeft w:val="0"/>
      <w:marRight w:val="0"/>
      <w:marTop w:val="0"/>
      <w:marBottom w:val="0"/>
      <w:divBdr>
        <w:top w:val="none" w:sz="0" w:space="0" w:color="auto"/>
        <w:left w:val="none" w:sz="0" w:space="0" w:color="auto"/>
        <w:bottom w:val="none" w:sz="0" w:space="0" w:color="auto"/>
        <w:right w:val="none" w:sz="0" w:space="0" w:color="auto"/>
      </w:divBdr>
    </w:div>
    <w:div w:id="1829711371">
      <w:bodyDiv w:val="1"/>
      <w:marLeft w:val="0"/>
      <w:marRight w:val="0"/>
      <w:marTop w:val="0"/>
      <w:marBottom w:val="0"/>
      <w:divBdr>
        <w:top w:val="none" w:sz="0" w:space="0" w:color="auto"/>
        <w:left w:val="none" w:sz="0" w:space="0" w:color="auto"/>
        <w:bottom w:val="none" w:sz="0" w:space="0" w:color="auto"/>
        <w:right w:val="none" w:sz="0" w:space="0" w:color="auto"/>
      </w:divBdr>
    </w:div>
    <w:div w:id="205792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lbs@kennet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627</TotalTime>
  <Pages>8</Pages>
  <Words>2913</Words>
  <Characters>16606</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dc:creator>
  <cp:keywords/>
  <dc:description/>
  <cp:lastModifiedBy>Bennett</cp:lastModifiedBy>
  <cp:revision>32</cp:revision>
  <cp:lastPrinted>2020-10-12T16:08:00Z</cp:lastPrinted>
  <dcterms:created xsi:type="dcterms:W3CDTF">2020-10-12T15:00:00Z</dcterms:created>
  <dcterms:modified xsi:type="dcterms:W3CDTF">2021-03-23T14:30:00Z</dcterms:modified>
</cp:coreProperties>
</file>